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FB" w:rsidRDefault="002A588A">
      <w:pPr>
        <w:autoSpaceDE w:val="0"/>
        <w:autoSpaceDN w:val="0"/>
        <w:adjustRightInd w:val="0"/>
        <w:rPr>
          <w:b/>
          <w:bCs/>
          <w:color w:val="0000FF"/>
          <w:sz w:val="48"/>
          <w:szCs w:val="48"/>
        </w:rPr>
      </w:pPr>
      <w:r>
        <w:rPr>
          <w:b/>
          <w:bCs/>
          <w:noProof/>
          <w:color w:val="0000FF"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-228600</wp:posOffset>
            </wp:positionV>
            <wp:extent cx="2219325" cy="1571625"/>
            <wp:effectExtent l="0" t="0" r="9525" b="9525"/>
            <wp:wrapNone/>
            <wp:docPr id="8" name="Immagine 2" descr="Logo_U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AFB" w:rsidRDefault="003C6AFB">
      <w:pPr>
        <w:autoSpaceDE w:val="0"/>
        <w:autoSpaceDN w:val="0"/>
        <w:adjustRightInd w:val="0"/>
        <w:rPr>
          <w:b/>
          <w:bCs/>
          <w:color w:val="0000FF"/>
          <w:sz w:val="48"/>
          <w:szCs w:val="48"/>
        </w:rPr>
      </w:pPr>
    </w:p>
    <w:p w:rsidR="003C6AFB" w:rsidRDefault="003C6AFB">
      <w:pPr>
        <w:autoSpaceDE w:val="0"/>
        <w:autoSpaceDN w:val="0"/>
        <w:adjustRightInd w:val="0"/>
        <w:rPr>
          <w:b/>
          <w:bCs/>
          <w:color w:val="0000FF"/>
          <w:sz w:val="48"/>
          <w:szCs w:val="48"/>
        </w:rPr>
      </w:pPr>
    </w:p>
    <w:p w:rsidR="003C6AFB" w:rsidRDefault="003C6AFB">
      <w:pPr>
        <w:autoSpaceDE w:val="0"/>
        <w:autoSpaceDN w:val="0"/>
        <w:adjustRightInd w:val="0"/>
        <w:rPr>
          <w:b/>
          <w:bCs/>
          <w:color w:val="000081"/>
          <w:sz w:val="22"/>
          <w:szCs w:val="22"/>
        </w:rPr>
      </w:pPr>
    </w:p>
    <w:p w:rsidR="003C6AFB" w:rsidRDefault="003C6AFB">
      <w:pPr>
        <w:autoSpaceDE w:val="0"/>
        <w:autoSpaceDN w:val="0"/>
        <w:adjustRightInd w:val="0"/>
        <w:outlineLvl w:val="0"/>
        <w:rPr>
          <w:b/>
          <w:bCs/>
          <w:i/>
          <w:color w:val="0000FF"/>
          <w:sz w:val="48"/>
          <w:szCs w:val="48"/>
        </w:rPr>
      </w:pPr>
      <w:r>
        <w:rPr>
          <w:b/>
          <w:bCs/>
          <w:i/>
          <w:color w:val="000081"/>
          <w:sz w:val="22"/>
          <w:szCs w:val="22"/>
        </w:rPr>
        <w:t>Servizio Politiche del Lavoro e della Formazione</w:t>
      </w:r>
    </w:p>
    <w:p w:rsidR="003C6AFB" w:rsidRDefault="003C6AFB">
      <w:pPr>
        <w:autoSpaceDE w:val="0"/>
        <w:autoSpaceDN w:val="0"/>
        <w:adjustRightInd w:val="0"/>
        <w:rPr>
          <w:b/>
          <w:bCs/>
          <w:color w:val="0000FF"/>
          <w:sz w:val="16"/>
          <w:szCs w:val="16"/>
        </w:rPr>
      </w:pPr>
    </w:p>
    <w:p w:rsidR="003C6AFB" w:rsidRDefault="003C6AFB">
      <w:pPr>
        <w:autoSpaceDE w:val="0"/>
        <w:autoSpaceDN w:val="0"/>
        <w:adjustRightInd w:val="0"/>
        <w:jc w:val="center"/>
        <w:rPr>
          <w:b/>
          <w:bCs/>
          <w:color w:val="000080"/>
        </w:rPr>
      </w:pPr>
    </w:p>
    <w:p w:rsidR="00780E6D" w:rsidRDefault="00780E6D">
      <w:pPr>
        <w:autoSpaceDE w:val="0"/>
        <w:autoSpaceDN w:val="0"/>
        <w:adjustRightInd w:val="0"/>
        <w:jc w:val="center"/>
        <w:rPr>
          <w:b/>
          <w:bCs/>
          <w:color w:val="000080"/>
        </w:rPr>
      </w:pPr>
    </w:p>
    <w:p w:rsidR="003C6AFB" w:rsidRDefault="00BB76DA">
      <w:pPr>
        <w:autoSpaceDE w:val="0"/>
        <w:autoSpaceDN w:val="0"/>
        <w:adjustRightInd w:val="0"/>
        <w:jc w:val="center"/>
        <w:rPr>
          <w:b/>
          <w:bCs/>
          <w:color w:val="000080"/>
          <w:sz w:val="52"/>
          <w:szCs w:val="52"/>
        </w:rPr>
      </w:pPr>
      <w:r>
        <w:rPr>
          <w:b/>
          <w:bCs/>
          <w:color w:val="000080"/>
          <w:sz w:val="60"/>
          <w:szCs w:val="60"/>
        </w:rPr>
        <w:t>2</w:t>
      </w:r>
      <w:r w:rsidR="003C6AFB">
        <w:rPr>
          <w:b/>
          <w:bCs/>
          <w:color w:val="000080"/>
          <w:sz w:val="60"/>
          <w:szCs w:val="60"/>
        </w:rPr>
        <w:t>° RAPPORTO 201</w:t>
      </w:r>
      <w:r>
        <w:rPr>
          <w:b/>
          <w:bCs/>
          <w:color w:val="000080"/>
          <w:sz w:val="60"/>
          <w:szCs w:val="60"/>
        </w:rPr>
        <w:t>5</w:t>
      </w:r>
      <w:r w:rsidR="003C6AFB">
        <w:rPr>
          <w:b/>
          <w:bCs/>
          <w:color w:val="000080"/>
          <w:sz w:val="60"/>
          <w:szCs w:val="60"/>
        </w:rPr>
        <w:t xml:space="preserve"> UIL (</w:t>
      </w:r>
      <w:r>
        <w:rPr>
          <w:b/>
          <w:bCs/>
          <w:color w:val="000080"/>
          <w:sz w:val="60"/>
          <w:szCs w:val="60"/>
        </w:rPr>
        <w:t>MARZO</w:t>
      </w:r>
      <w:r w:rsidR="00EC3326">
        <w:rPr>
          <w:b/>
          <w:bCs/>
          <w:color w:val="000080"/>
          <w:sz w:val="60"/>
          <w:szCs w:val="60"/>
        </w:rPr>
        <w:t xml:space="preserve"> </w:t>
      </w:r>
      <w:r w:rsidR="003C6AFB">
        <w:rPr>
          <w:b/>
          <w:bCs/>
          <w:color w:val="000080"/>
          <w:sz w:val="52"/>
          <w:szCs w:val="52"/>
        </w:rPr>
        <w:t xml:space="preserve">2014) </w:t>
      </w:r>
    </w:p>
    <w:p w:rsidR="003C6AFB" w:rsidRDefault="003C6AFB">
      <w:pPr>
        <w:autoSpaceDE w:val="0"/>
        <w:autoSpaceDN w:val="0"/>
        <w:adjustRightInd w:val="0"/>
        <w:jc w:val="center"/>
        <w:rPr>
          <w:b/>
          <w:bCs/>
          <w:color w:val="000080"/>
          <w:sz w:val="40"/>
          <w:szCs w:val="40"/>
        </w:rPr>
      </w:pPr>
      <w:r>
        <w:rPr>
          <w:b/>
          <w:bCs/>
          <w:color w:val="000080"/>
          <w:sz w:val="40"/>
          <w:szCs w:val="40"/>
        </w:rPr>
        <w:t>LA CASSA INTEGRAZIONE PER MACRO AREE, REGIONI E PROVINCE</w:t>
      </w:r>
    </w:p>
    <w:p w:rsidR="003C6AFB" w:rsidRPr="00460CA9" w:rsidRDefault="003C6AFB">
      <w:pPr>
        <w:autoSpaceDE w:val="0"/>
        <w:autoSpaceDN w:val="0"/>
        <w:adjustRightInd w:val="0"/>
        <w:jc w:val="center"/>
        <w:rPr>
          <w:b/>
          <w:bCs/>
          <w:color w:val="000080"/>
          <w:sz w:val="20"/>
          <w:szCs w:val="20"/>
        </w:rPr>
      </w:pPr>
    </w:p>
    <w:p w:rsidR="00C608DF" w:rsidRDefault="00C608DF">
      <w:pPr>
        <w:autoSpaceDE w:val="0"/>
        <w:autoSpaceDN w:val="0"/>
        <w:adjustRightInd w:val="0"/>
        <w:jc w:val="center"/>
        <w:rPr>
          <w:b/>
          <w:bCs/>
          <w:color w:val="000080"/>
          <w:sz w:val="20"/>
          <w:szCs w:val="20"/>
        </w:rPr>
      </w:pPr>
    </w:p>
    <w:p w:rsidR="00C608DF" w:rsidRDefault="00C608DF">
      <w:pPr>
        <w:autoSpaceDE w:val="0"/>
        <w:autoSpaceDN w:val="0"/>
        <w:adjustRightInd w:val="0"/>
        <w:jc w:val="center"/>
        <w:rPr>
          <w:b/>
          <w:bCs/>
          <w:color w:val="000080"/>
          <w:sz w:val="20"/>
          <w:szCs w:val="20"/>
        </w:rPr>
      </w:pPr>
    </w:p>
    <w:p w:rsidR="004F0AC0" w:rsidRDefault="004F0AC0">
      <w:pPr>
        <w:autoSpaceDE w:val="0"/>
        <w:autoSpaceDN w:val="0"/>
        <w:adjustRightInd w:val="0"/>
        <w:jc w:val="center"/>
        <w:rPr>
          <w:b/>
          <w:bCs/>
          <w:color w:val="000080"/>
          <w:sz w:val="20"/>
          <w:szCs w:val="20"/>
        </w:rPr>
      </w:pPr>
    </w:p>
    <w:p w:rsidR="004F0AC0" w:rsidRDefault="004F0AC0">
      <w:pPr>
        <w:autoSpaceDE w:val="0"/>
        <w:autoSpaceDN w:val="0"/>
        <w:adjustRightInd w:val="0"/>
        <w:jc w:val="center"/>
        <w:rPr>
          <w:b/>
          <w:bCs/>
          <w:color w:val="000080"/>
          <w:sz w:val="20"/>
          <w:szCs w:val="20"/>
        </w:rPr>
      </w:pPr>
    </w:p>
    <w:p w:rsidR="003C6AFB" w:rsidRDefault="003C6AFB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ORE AUTORIZZATE </w:t>
      </w:r>
      <w:r w:rsidR="00BB76DA">
        <w:rPr>
          <w:b/>
          <w:bCs/>
          <w:color w:val="FF0000"/>
          <w:sz w:val="28"/>
          <w:szCs w:val="28"/>
        </w:rPr>
        <w:t>MARZO</w:t>
      </w:r>
      <w:r w:rsidR="00EC3326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201</w:t>
      </w:r>
      <w:r w:rsidR="00BB76DA"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</w:rPr>
        <w:t xml:space="preserve"> – dati per macro area, regioni e province -</w:t>
      </w:r>
    </w:p>
    <w:p w:rsidR="003C6AFB" w:rsidRDefault="00D12563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(confronto</w:t>
      </w:r>
      <w:r w:rsidR="000C52DB">
        <w:rPr>
          <w:b/>
          <w:bCs/>
          <w:color w:val="FF0000"/>
          <w:sz w:val="28"/>
          <w:szCs w:val="28"/>
        </w:rPr>
        <w:t xml:space="preserve"> con </w:t>
      </w:r>
      <w:r w:rsidR="00BB76DA">
        <w:rPr>
          <w:b/>
          <w:bCs/>
          <w:color w:val="FF0000"/>
          <w:sz w:val="28"/>
          <w:szCs w:val="28"/>
        </w:rPr>
        <w:t>Febbraio</w:t>
      </w:r>
      <w:r w:rsidR="006A1F55">
        <w:rPr>
          <w:b/>
          <w:bCs/>
          <w:color w:val="FF0000"/>
          <w:sz w:val="28"/>
          <w:szCs w:val="28"/>
        </w:rPr>
        <w:t xml:space="preserve"> 201</w:t>
      </w:r>
      <w:r w:rsidR="00BB76DA">
        <w:rPr>
          <w:b/>
          <w:bCs/>
          <w:color w:val="FF0000"/>
          <w:sz w:val="28"/>
          <w:szCs w:val="28"/>
        </w:rPr>
        <w:t>5</w:t>
      </w:r>
      <w:r w:rsidR="00FA7E4E">
        <w:rPr>
          <w:b/>
          <w:bCs/>
          <w:color w:val="FF0000"/>
          <w:sz w:val="28"/>
          <w:szCs w:val="28"/>
        </w:rPr>
        <w:t>)</w:t>
      </w:r>
    </w:p>
    <w:p w:rsidR="00A97053" w:rsidRDefault="00A97053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</w:p>
    <w:p w:rsidR="00A97053" w:rsidRDefault="00A97053" w:rsidP="00A97053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STIMA UIL LAVORATORI </w:t>
      </w:r>
      <w:r w:rsidR="00BB76DA">
        <w:rPr>
          <w:b/>
          <w:bCs/>
          <w:color w:val="FF0000"/>
          <w:sz w:val="28"/>
          <w:szCs w:val="28"/>
        </w:rPr>
        <w:t>MARZO</w:t>
      </w:r>
      <w:r>
        <w:rPr>
          <w:b/>
          <w:bCs/>
          <w:color w:val="FF0000"/>
          <w:sz w:val="28"/>
          <w:szCs w:val="28"/>
        </w:rPr>
        <w:t xml:space="preserve"> 201</w:t>
      </w:r>
      <w:r w:rsidR="00BB76DA">
        <w:rPr>
          <w:b/>
          <w:bCs/>
          <w:color w:val="FF0000"/>
          <w:sz w:val="28"/>
          <w:szCs w:val="28"/>
        </w:rPr>
        <w:t>5</w:t>
      </w:r>
      <w:r>
        <w:rPr>
          <w:b/>
          <w:bCs/>
          <w:color w:val="FF0000"/>
          <w:sz w:val="28"/>
          <w:szCs w:val="28"/>
        </w:rPr>
        <w:t xml:space="preserve"> – dati per macro area e regioni -</w:t>
      </w:r>
    </w:p>
    <w:p w:rsidR="000C52DB" w:rsidRDefault="006A1F55" w:rsidP="000C52DB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(confronto con </w:t>
      </w:r>
      <w:r w:rsidR="00BB76DA">
        <w:rPr>
          <w:b/>
          <w:bCs/>
          <w:color w:val="FF0000"/>
          <w:sz w:val="28"/>
          <w:szCs w:val="28"/>
        </w:rPr>
        <w:t>Febbraio</w:t>
      </w:r>
      <w:r>
        <w:rPr>
          <w:b/>
          <w:bCs/>
          <w:color w:val="FF0000"/>
          <w:sz w:val="28"/>
          <w:szCs w:val="28"/>
        </w:rPr>
        <w:t xml:space="preserve"> 201</w:t>
      </w:r>
      <w:r w:rsidR="00BB76DA">
        <w:rPr>
          <w:b/>
          <w:bCs/>
          <w:color w:val="FF0000"/>
          <w:sz w:val="28"/>
          <w:szCs w:val="28"/>
        </w:rPr>
        <w:t>5</w:t>
      </w:r>
      <w:r w:rsidR="001B120E">
        <w:rPr>
          <w:b/>
          <w:bCs/>
          <w:color w:val="FF0000"/>
          <w:sz w:val="28"/>
          <w:szCs w:val="28"/>
        </w:rPr>
        <w:t xml:space="preserve"> </w:t>
      </w:r>
      <w:r w:rsidR="000C52DB">
        <w:rPr>
          <w:b/>
          <w:bCs/>
          <w:color w:val="FF0000"/>
          <w:sz w:val="28"/>
          <w:szCs w:val="28"/>
        </w:rPr>
        <w:t>)</w:t>
      </w:r>
    </w:p>
    <w:p w:rsidR="00A97053" w:rsidRDefault="00A97053" w:rsidP="00A97053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</w:p>
    <w:p w:rsidR="003F57CF" w:rsidRDefault="003F57CF" w:rsidP="003F57CF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ORE AUTORIZZATE I TRIMESTRE 2015 – dati per macro area, regioni e province -</w:t>
      </w:r>
    </w:p>
    <w:p w:rsidR="003F57CF" w:rsidRDefault="003F57CF" w:rsidP="003F57CF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(confronto con stesso periodo 2014)</w:t>
      </w:r>
    </w:p>
    <w:p w:rsidR="00F56CFC" w:rsidRDefault="00F56CFC" w:rsidP="003F57CF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</w:p>
    <w:p w:rsidR="00F56CFC" w:rsidRDefault="00F56CFC" w:rsidP="00F56CFC">
      <w:pPr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ORE AUTORIZZATE PER RAMO DI ATTIVITA’ I TRIMESTRE 2015 - dati per macro area,</w:t>
      </w:r>
      <w:r w:rsidRPr="00A45A9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regioni e province </w:t>
      </w:r>
    </w:p>
    <w:p w:rsidR="00F56CFC" w:rsidRDefault="00F56CFC" w:rsidP="00F56CFC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(confronto con I trimestre 2014)</w:t>
      </w:r>
    </w:p>
    <w:p w:rsidR="00F56CFC" w:rsidRDefault="00F56CFC" w:rsidP="003F57CF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</w:p>
    <w:p w:rsidR="003C6AFB" w:rsidRDefault="003C6AFB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</w:p>
    <w:p w:rsidR="00A45A9B" w:rsidRDefault="00A45A9B" w:rsidP="00A45A9B">
      <w:pPr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</w:p>
    <w:p w:rsidR="00460CA9" w:rsidRDefault="00460CA9" w:rsidP="00A45A9B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  <w:sz w:val="28"/>
          <w:szCs w:val="28"/>
        </w:rPr>
      </w:pPr>
    </w:p>
    <w:p w:rsidR="003C6AFB" w:rsidRDefault="003C6AFB">
      <w:pPr>
        <w:autoSpaceDE w:val="0"/>
        <w:autoSpaceDN w:val="0"/>
        <w:adjustRightInd w:val="0"/>
        <w:ind w:left="360"/>
        <w:outlineLvl w:val="0"/>
        <w:rPr>
          <w:b/>
          <w:bCs/>
          <w:i/>
          <w:color w:val="000080"/>
          <w:sz w:val="20"/>
          <w:szCs w:val="20"/>
        </w:rPr>
      </w:pPr>
      <w:r>
        <w:rPr>
          <w:b/>
          <w:bCs/>
          <w:i/>
          <w:color w:val="000080"/>
          <w:sz w:val="20"/>
          <w:szCs w:val="20"/>
        </w:rPr>
        <w:t>Elaborazione UIL su fonte INPS</w:t>
      </w:r>
    </w:p>
    <w:p w:rsidR="003C6AFB" w:rsidRDefault="003C6AFB">
      <w:pPr>
        <w:outlineLvl w:val="0"/>
        <w:rPr>
          <w:b/>
          <w:color w:val="000080"/>
        </w:rPr>
      </w:pPr>
    </w:p>
    <w:p w:rsidR="002650A0" w:rsidRDefault="002650A0">
      <w:pPr>
        <w:outlineLvl w:val="0"/>
        <w:rPr>
          <w:b/>
          <w:color w:val="000080"/>
        </w:rPr>
      </w:pPr>
    </w:p>
    <w:p w:rsidR="001E3F8D" w:rsidRDefault="001E3F8D">
      <w:pPr>
        <w:outlineLvl w:val="0"/>
        <w:rPr>
          <w:b/>
          <w:color w:val="000080"/>
        </w:rPr>
      </w:pPr>
    </w:p>
    <w:p w:rsidR="003C6AFB" w:rsidRDefault="003C6AFB">
      <w:pPr>
        <w:outlineLvl w:val="0"/>
        <w:rPr>
          <w:b/>
          <w:color w:val="000080"/>
        </w:rPr>
      </w:pPr>
      <w:r>
        <w:rPr>
          <w:b/>
          <w:color w:val="000080"/>
        </w:rPr>
        <w:t>PRESENTAZIONE</w:t>
      </w:r>
    </w:p>
    <w:p w:rsidR="003C6AFB" w:rsidRDefault="003C6AFB">
      <w:pPr>
        <w:outlineLvl w:val="0"/>
        <w:rPr>
          <w:b/>
          <w:color w:val="000080"/>
        </w:rPr>
      </w:pPr>
    </w:p>
    <w:p w:rsidR="00B46850" w:rsidRPr="00A44964" w:rsidRDefault="00B16FDE" w:rsidP="00B46850">
      <w:pPr>
        <w:pStyle w:val="NormaleWeb"/>
        <w:spacing w:line="260" w:lineRule="atLeast"/>
        <w:jc w:val="both"/>
        <w:rPr>
          <w:rFonts w:ascii="Georgia" w:hAnsi="Georgia"/>
          <w:b/>
          <w:color w:val="0F243E" w:themeColor="text2" w:themeShade="80"/>
        </w:rPr>
      </w:pPr>
      <w:r w:rsidRPr="00A44964">
        <w:rPr>
          <w:rFonts w:ascii="Georgia" w:hAnsi="Georgia"/>
          <w:color w:val="0F243E" w:themeColor="text2" w:themeShade="80"/>
        </w:rPr>
        <w:t xml:space="preserve">Con le </w:t>
      </w:r>
      <w:r w:rsidRPr="00A44964">
        <w:rPr>
          <w:rFonts w:ascii="Georgia" w:hAnsi="Georgia"/>
          <w:b/>
          <w:color w:val="0F243E" w:themeColor="text2" w:themeShade="80"/>
        </w:rPr>
        <w:t>61,6 milioni di ore</w:t>
      </w:r>
      <w:r w:rsidRPr="00A44964">
        <w:rPr>
          <w:rFonts w:ascii="Georgia" w:hAnsi="Georgia"/>
          <w:color w:val="0F243E" w:themeColor="text2" w:themeShade="80"/>
        </w:rPr>
        <w:t xml:space="preserve"> di cassa integrazione autorizzate nel mese di marzo, il I trimestre 2015 si chiude con </w:t>
      </w:r>
      <w:r w:rsidRPr="00A44964">
        <w:rPr>
          <w:rFonts w:ascii="Georgia" w:hAnsi="Georgia"/>
          <w:b/>
          <w:color w:val="0F243E" w:themeColor="text2" w:themeShade="80"/>
        </w:rPr>
        <w:t>170,3 milioni di ore</w:t>
      </w:r>
      <w:r w:rsidRPr="00A44964">
        <w:rPr>
          <w:rFonts w:ascii="Georgia" w:hAnsi="Georgia"/>
          <w:color w:val="0F243E" w:themeColor="text2" w:themeShade="80"/>
        </w:rPr>
        <w:t xml:space="preserve">. Significa che lo strumento ha contribuito a salvaguardare mediamente oltre </w:t>
      </w:r>
      <w:r w:rsidRPr="00A44964">
        <w:rPr>
          <w:rFonts w:ascii="Georgia" w:hAnsi="Georgia"/>
          <w:b/>
          <w:color w:val="0F243E" w:themeColor="text2" w:themeShade="80"/>
        </w:rPr>
        <w:t>362 mila posti di lavoro.</w:t>
      </w:r>
    </w:p>
    <w:p w:rsidR="00B16FDE" w:rsidRPr="00A44964" w:rsidRDefault="00B16FDE" w:rsidP="00B16FDE">
      <w:pPr>
        <w:pStyle w:val="NormaleWeb"/>
        <w:spacing w:line="260" w:lineRule="atLeast"/>
        <w:jc w:val="both"/>
        <w:rPr>
          <w:rFonts w:ascii="Georgia" w:hAnsi="Georgia"/>
          <w:color w:val="0F243E" w:themeColor="text2" w:themeShade="80"/>
        </w:rPr>
      </w:pPr>
      <w:r w:rsidRPr="00A44964">
        <w:rPr>
          <w:rFonts w:ascii="Georgia" w:hAnsi="Georgia"/>
          <w:color w:val="0F243E" w:themeColor="text2" w:themeShade="80"/>
        </w:rPr>
        <w:t>Si tratta di dati, però, a cui va data una lettura sottostimata poiché manca all’appello il dato del “reale” fabbisogno di cassa integrazione in deroga che mai come quest’anno, a causa di carenza di risorse determinata anche dalla necessità di utilizzare quelle disponibili per il 2015 per sanare periodi relativi al 2014, si è tradotto in un secco e brusco “stop” di richieste (circa 2,6 milioni di ore nel mese di marzo e poco più di 12 milioni di ore nel I trimestre 2015, con un calo dell’82% rispetto allo stesso periodo del 2014).  </w:t>
      </w:r>
    </w:p>
    <w:p w:rsidR="00B46850" w:rsidRDefault="00B46850" w:rsidP="00B46850">
      <w:pPr>
        <w:pStyle w:val="NormaleWeb"/>
        <w:spacing w:line="260" w:lineRule="atLeast"/>
        <w:jc w:val="both"/>
        <w:rPr>
          <w:rFonts w:ascii="Georgia" w:hAnsi="Georgia"/>
          <w:color w:val="0F243E" w:themeColor="text2" w:themeShade="80"/>
        </w:rPr>
      </w:pPr>
      <w:r w:rsidRPr="00A44964">
        <w:rPr>
          <w:rFonts w:ascii="Georgia" w:hAnsi="Georgia"/>
          <w:color w:val="0F243E" w:themeColor="text2" w:themeShade="80"/>
        </w:rPr>
        <w:t>Noi crediamo che sia opportuno leggere i dati sentendo e ascoltando le sofferenze che quotidianamente vivono territori e lavoratori, quando lamentano l’assenza di risorse per la cassa integrazione in deroga, strumento fondamentale per il mantenimento dei posti di lavoro e per il necessario, quanto</w:t>
      </w:r>
      <w:r w:rsidR="00B16FDE" w:rsidRPr="00A44964">
        <w:rPr>
          <w:rFonts w:ascii="Georgia" w:hAnsi="Georgia"/>
          <w:color w:val="0F243E" w:themeColor="text2" w:themeShade="80"/>
        </w:rPr>
        <w:t xml:space="preserve"> </w:t>
      </w:r>
      <w:r w:rsidRPr="00A44964">
        <w:rPr>
          <w:rFonts w:ascii="Georgia" w:hAnsi="Georgia"/>
          <w:color w:val="0F243E" w:themeColor="text2" w:themeShade="80"/>
        </w:rPr>
        <w:t xml:space="preserve"> fondamentale, vivere dignitoso delle famiglie di centinaia di migliaia di lavoratrici e lavoratori. </w:t>
      </w:r>
    </w:p>
    <w:p w:rsidR="00FD29A7" w:rsidRDefault="00FD29A7" w:rsidP="00B46850">
      <w:pPr>
        <w:pStyle w:val="NormaleWeb"/>
        <w:spacing w:line="260" w:lineRule="atLeast"/>
        <w:jc w:val="both"/>
        <w:rPr>
          <w:rFonts w:ascii="Georgia" w:hAnsi="Georgia"/>
          <w:color w:val="0F243E" w:themeColor="text2" w:themeShade="80"/>
        </w:rPr>
      </w:pPr>
      <w:r>
        <w:rPr>
          <w:rFonts w:ascii="Georgia" w:hAnsi="Georgia"/>
          <w:color w:val="0F243E" w:themeColor="text2" w:themeShade="80"/>
        </w:rPr>
        <w:t xml:space="preserve">Siamo in presenza di numeri ancora alti che “non </w:t>
      </w:r>
      <w:proofErr w:type="spellStart"/>
      <w:r>
        <w:rPr>
          <w:rFonts w:ascii="Georgia" w:hAnsi="Georgia"/>
          <w:color w:val="0F243E" w:themeColor="text2" w:themeShade="80"/>
        </w:rPr>
        <w:t>cerificano</w:t>
      </w:r>
      <w:proofErr w:type="spellEnd"/>
      <w:r>
        <w:rPr>
          <w:rFonts w:ascii="Georgia" w:hAnsi="Georgia"/>
          <w:color w:val="0F243E" w:themeColor="text2" w:themeShade="80"/>
        </w:rPr>
        <w:t>” in maniera netta se si è di fronte ad una vera e duratura ripresa.</w:t>
      </w:r>
    </w:p>
    <w:p w:rsidR="00FD29A7" w:rsidRDefault="00FD29A7" w:rsidP="00B46850">
      <w:pPr>
        <w:pStyle w:val="NormaleWeb"/>
        <w:spacing w:line="260" w:lineRule="atLeast"/>
        <w:jc w:val="both"/>
        <w:rPr>
          <w:rFonts w:ascii="Georgia" w:hAnsi="Georgia"/>
          <w:color w:val="0F243E" w:themeColor="text2" w:themeShade="80"/>
        </w:rPr>
      </w:pPr>
      <w:r>
        <w:rPr>
          <w:rFonts w:ascii="Georgia" w:hAnsi="Georgia"/>
          <w:color w:val="0F243E" w:themeColor="text2" w:themeShade="80"/>
        </w:rPr>
        <w:t xml:space="preserve">Infatti, i dati generali sull’occupazione non danno segnali di una significativa ripresa, obbligando tutti, la politica </w:t>
      </w:r>
      <w:proofErr w:type="spellStart"/>
      <w:r>
        <w:rPr>
          <w:rFonts w:ascii="Georgia" w:hAnsi="Georgia"/>
          <w:color w:val="0F243E" w:themeColor="text2" w:themeShade="80"/>
        </w:rPr>
        <w:t>innanziatutto</w:t>
      </w:r>
      <w:proofErr w:type="spellEnd"/>
      <w:r>
        <w:rPr>
          <w:rFonts w:ascii="Georgia" w:hAnsi="Georgia"/>
          <w:color w:val="0F243E" w:themeColor="text2" w:themeShade="80"/>
        </w:rPr>
        <w:t>, a mettere in campo iniziative vere e concrete per il rilancio dell’economia.</w:t>
      </w:r>
    </w:p>
    <w:p w:rsidR="00FD29A7" w:rsidRDefault="00FD29A7" w:rsidP="00B46850">
      <w:pPr>
        <w:pStyle w:val="NormaleWeb"/>
        <w:spacing w:line="260" w:lineRule="atLeast"/>
        <w:jc w:val="both"/>
        <w:rPr>
          <w:rFonts w:ascii="Georgia" w:hAnsi="Georgia"/>
          <w:color w:val="0F243E" w:themeColor="text2" w:themeShade="80"/>
        </w:rPr>
      </w:pPr>
      <w:r>
        <w:rPr>
          <w:rFonts w:ascii="Georgia" w:hAnsi="Georgia"/>
          <w:color w:val="0F243E" w:themeColor="text2" w:themeShade="80"/>
        </w:rPr>
        <w:t xml:space="preserve">Condizione, questa, prioritaria rispetto a tutto. Il sindacato metterà in campo tutto ciò che è nella sua disponibilità a partire da modelli contrattuali finalizzati alla crescita. </w:t>
      </w:r>
      <w:proofErr w:type="spellStart"/>
      <w:r w:rsidR="006628AA">
        <w:rPr>
          <w:rFonts w:ascii="Georgia" w:hAnsi="Georgia"/>
          <w:color w:val="0F243E" w:themeColor="text2" w:themeShade="80"/>
        </w:rPr>
        <w:t>M</w:t>
      </w:r>
      <w:r>
        <w:rPr>
          <w:rFonts w:ascii="Georgia" w:hAnsi="Georgia"/>
          <w:color w:val="0F243E" w:themeColor="text2" w:themeShade="80"/>
        </w:rPr>
        <w:t>,a</w:t>
      </w:r>
      <w:proofErr w:type="spellEnd"/>
      <w:r>
        <w:rPr>
          <w:rFonts w:ascii="Georgia" w:hAnsi="Georgia"/>
          <w:color w:val="0F243E" w:themeColor="text2" w:themeShade="80"/>
        </w:rPr>
        <w:t>, senza investimenti e politiche fiscali utili alla ripresa dei consumi, risulterà, oggi più che mai</w:t>
      </w:r>
      <w:r w:rsidR="006628AA">
        <w:rPr>
          <w:rFonts w:ascii="Georgia" w:hAnsi="Georgia"/>
          <w:color w:val="0F243E" w:themeColor="text2" w:themeShade="80"/>
        </w:rPr>
        <w:t>, velleitaria</w:t>
      </w:r>
      <w:r>
        <w:rPr>
          <w:rFonts w:ascii="Georgia" w:hAnsi="Georgia"/>
          <w:color w:val="0F243E" w:themeColor="text2" w:themeShade="80"/>
        </w:rPr>
        <w:t xml:space="preserve"> la teoria che la buona occupazione si sosterrà solo con leggi sulle “regole” del lavoro.</w:t>
      </w:r>
    </w:p>
    <w:p w:rsidR="006A1F55" w:rsidRDefault="006628AA" w:rsidP="006628AA">
      <w:pPr>
        <w:pStyle w:val="NormaleWeb"/>
        <w:spacing w:line="260" w:lineRule="atLeast"/>
        <w:jc w:val="both"/>
        <w:rPr>
          <w:b/>
          <w:bCs/>
          <w:color w:val="000080"/>
        </w:rPr>
      </w:pPr>
      <w:r>
        <w:rPr>
          <w:rFonts w:ascii="Georgia" w:hAnsi="Georgia"/>
          <w:color w:val="0F243E" w:themeColor="text2" w:themeShade="80"/>
        </w:rPr>
        <w:t>Desta, infine, preoccupazione, l’ipotesi, che sembrerebbe presente nei prossimi decreti delegati del Governo (di attuazione del Jobs Act), di una riduzione della durata e della qualità di questo strumento di protezione sociale che ha protetto centinaia di migliaia di posti di lavoro in questi anni di crisi.</w:t>
      </w:r>
    </w:p>
    <w:p w:rsidR="004D3FA0" w:rsidRPr="00A44964" w:rsidRDefault="003362C5" w:rsidP="00A44964">
      <w:pPr>
        <w:ind w:left="8496"/>
        <w:rPr>
          <w:rFonts w:ascii="Georgia" w:hAnsi="Georgia"/>
          <w:b/>
          <w:bCs/>
          <w:color w:val="000080"/>
        </w:rPr>
      </w:pPr>
      <w:r w:rsidRPr="00A44964">
        <w:rPr>
          <w:rFonts w:ascii="Georgia" w:hAnsi="Georgia"/>
          <w:b/>
          <w:bCs/>
          <w:color w:val="000080"/>
        </w:rPr>
        <w:t>Guglielmo</w:t>
      </w:r>
      <w:r w:rsidR="004D3FA0" w:rsidRPr="00A44964">
        <w:rPr>
          <w:rFonts w:ascii="Georgia" w:hAnsi="Georgia"/>
          <w:b/>
          <w:bCs/>
          <w:color w:val="000080"/>
        </w:rPr>
        <w:t xml:space="preserve"> Loy – Segretario Confederale U</w:t>
      </w:r>
      <w:r w:rsidR="006A1F55" w:rsidRPr="00A44964">
        <w:rPr>
          <w:rFonts w:ascii="Georgia" w:hAnsi="Georgia"/>
          <w:b/>
          <w:bCs/>
          <w:color w:val="000080"/>
        </w:rPr>
        <w:t>IL</w:t>
      </w:r>
    </w:p>
    <w:p w:rsidR="003C6AFB" w:rsidRPr="00A44964" w:rsidRDefault="004D3FA0" w:rsidP="004D3FA0">
      <w:pPr>
        <w:rPr>
          <w:rFonts w:ascii="Georgia" w:hAnsi="Georgia"/>
          <w:b/>
          <w:bCs/>
          <w:color w:val="000080"/>
        </w:rPr>
      </w:pPr>
      <w:r w:rsidRPr="00A44964">
        <w:rPr>
          <w:rFonts w:ascii="Georgia" w:hAnsi="Georgia"/>
          <w:b/>
          <w:bCs/>
          <w:color w:val="000080"/>
        </w:rPr>
        <w:t>R</w:t>
      </w:r>
      <w:r w:rsidR="003C6AFB" w:rsidRPr="00A44964">
        <w:rPr>
          <w:rFonts w:ascii="Georgia" w:hAnsi="Georgia"/>
          <w:b/>
          <w:color w:val="000080"/>
        </w:rPr>
        <w:t xml:space="preserve">oma, </w:t>
      </w:r>
      <w:r w:rsidR="00BB76DA" w:rsidRPr="00A44964">
        <w:rPr>
          <w:rFonts w:ascii="Georgia" w:hAnsi="Georgia"/>
          <w:b/>
          <w:color w:val="000080"/>
        </w:rPr>
        <w:t>aprile</w:t>
      </w:r>
      <w:r w:rsidR="003C6AFB" w:rsidRPr="00A44964">
        <w:rPr>
          <w:rFonts w:ascii="Georgia" w:hAnsi="Georgia"/>
          <w:b/>
          <w:color w:val="000080"/>
        </w:rPr>
        <w:t xml:space="preserve"> 201</w:t>
      </w:r>
      <w:r w:rsidR="00BB76DA" w:rsidRPr="00A44964">
        <w:rPr>
          <w:rFonts w:ascii="Georgia" w:hAnsi="Georgia"/>
          <w:b/>
          <w:color w:val="000080"/>
        </w:rPr>
        <w:t>5</w:t>
      </w:r>
    </w:p>
    <w:p w:rsidR="003C6AFB" w:rsidRDefault="003C6AFB">
      <w:pPr>
        <w:jc w:val="both"/>
        <w:rPr>
          <w:rFonts w:ascii="Arial" w:hAnsi="Arial" w:cs="Arial"/>
          <w:b/>
          <w:color w:val="FF0000"/>
        </w:rPr>
      </w:pPr>
    </w:p>
    <w:p w:rsidR="003C6AFB" w:rsidRDefault="003C6AFB">
      <w:pPr>
        <w:jc w:val="both"/>
        <w:rPr>
          <w:rFonts w:ascii="Arial" w:hAnsi="Arial" w:cs="Arial"/>
          <w:b/>
          <w:color w:val="FF0000"/>
        </w:rPr>
      </w:pPr>
    </w:p>
    <w:p w:rsidR="008D33CB" w:rsidRDefault="008D33CB" w:rsidP="00501860">
      <w:pPr>
        <w:jc w:val="both"/>
        <w:outlineLvl w:val="0"/>
        <w:rPr>
          <w:rFonts w:ascii="Arial" w:hAnsi="Arial" w:cs="Arial"/>
          <w:b/>
          <w:color w:val="FF0000"/>
          <w:u w:val="single"/>
        </w:rPr>
      </w:pPr>
    </w:p>
    <w:p w:rsidR="003D23F1" w:rsidRDefault="003D23F1" w:rsidP="00501860">
      <w:pPr>
        <w:jc w:val="both"/>
        <w:outlineLvl w:val="0"/>
        <w:rPr>
          <w:rFonts w:ascii="Arial" w:hAnsi="Arial" w:cs="Arial"/>
          <w:b/>
          <w:color w:val="FF0000"/>
          <w:u w:val="single"/>
        </w:rPr>
      </w:pPr>
    </w:p>
    <w:p w:rsidR="00BB76DA" w:rsidRDefault="00BB76DA" w:rsidP="00501860">
      <w:pPr>
        <w:jc w:val="both"/>
        <w:outlineLvl w:val="0"/>
        <w:rPr>
          <w:rFonts w:ascii="Arial" w:hAnsi="Arial" w:cs="Arial"/>
          <w:b/>
          <w:color w:val="FF0000"/>
          <w:u w:val="single"/>
        </w:rPr>
      </w:pPr>
    </w:p>
    <w:p w:rsidR="00BB76DA" w:rsidRDefault="00BB76DA" w:rsidP="00501860">
      <w:pPr>
        <w:jc w:val="both"/>
        <w:outlineLvl w:val="0"/>
        <w:rPr>
          <w:rFonts w:ascii="Arial" w:hAnsi="Arial" w:cs="Arial"/>
          <w:b/>
          <w:color w:val="FF0000"/>
          <w:u w:val="single"/>
        </w:rPr>
      </w:pPr>
    </w:p>
    <w:p w:rsidR="00E6644F" w:rsidRDefault="00E6644F" w:rsidP="00501860">
      <w:pPr>
        <w:jc w:val="both"/>
        <w:outlineLvl w:val="0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ANALISI</w:t>
      </w:r>
      <w:r w:rsidR="00501860">
        <w:rPr>
          <w:rFonts w:ascii="Arial" w:hAnsi="Arial" w:cs="Arial"/>
          <w:b/>
          <w:color w:val="FF0000"/>
          <w:u w:val="single"/>
        </w:rPr>
        <w:t xml:space="preserve"> DEI DATI CASSA INTEGRAZIONE:</w:t>
      </w:r>
      <w:r>
        <w:rPr>
          <w:rFonts w:ascii="Arial" w:hAnsi="Arial" w:cs="Arial"/>
          <w:b/>
          <w:color w:val="FF0000"/>
          <w:u w:val="single"/>
        </w:rPr>
        <w:t xml:space="preserve"> </w:t>
      </w:r>
      <w:r w:rsidR="00BB76DA">
        <w:rPr>
          <w:rFonts w:ascii="Arial" w:hAnsi="Arial" w:cs="Arial"/>
          <w:b/>
          <w:color w:val="FF0000"/>
          <w:u w:val="single"/>
        </w:rPr>
        <w:t>MARZO</w:t>
      </w:r>
      <w:r w:rsidR="00501860">
        <w:rPr>
          <w:rFonts w:ascii="Arial" w:hAnsi="Arial" w:cs="Arial"/>
          <w:b/>
          <w:color w:val="FF0000"/>
          <w:u w:val="single"/>
        </w:rPr>
        <w:t xml:space="preserve"> </w:t>
      </w:r>
      <w:r>
        <w:rPr>
          <w:rFonts w:ascii="Arial" w:hAnsi="Arial" w:cs="Arial"/>
          <w:b/>
          <w:color w:val="FF0000"/>
          <w:u w:val="single"/>
        </w:rPr>
        <w:t>201</w:t>
      </w:r>
      <w:r w:rsidR="00BB76DA">
        <w:rPr>
          <w:rFonts w:ascii="Arial" w:hAnsi="Arial" w:cs="Arial"/>
          <w:b/>
          <w:color w:val="FF0000"/>
          <w:u w:val="single"/>
        </w:rPr>
        <w:t>5</w:t>
      </w:r>
      <w:r w:rsidR="002B3140">
        <w:rPr>
          <w:rFonts w:ascii="Arial" w:hAnsi="Arial" w:cs="Arial"/>
          <w:b/>
          <w:color w:val="FF0000"/>
          <w:u w:val="single"/>
        </w:rPr>
        <w:t xml:space="preserve"> e I TRIMESTRE 2015</w:t>
      </w:r>
    </w:p>
    <w:p w:rsidR="00501860" w:rsidRDefault="00501860" w:rsidP="00501860">
      <w:pPr>
        <w:jc w:val="both"/>
        <w:outlineLvl w:val="0"/>
        <w:rPr>
          <w:rFonts w:ascii="Arial" w:hAnsi="Arial" w:cs="Arial"/>
          <w:b/>
          <w:color w:val="FF0000"/>
          <w:u w:val="single"/>
        </w:rPr>
      </w:pPr>
    </w:p>
    <w:p w:rsidR="00501860" w:rsidRDefault="00501860" w:rsidP="00501860">
      <w:pPr>
        <w:jc w:val="both"/>
        <w:outlineLvl w:val="0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E6644F" w:rsidRDefault="00E6644F" w:rsidP="00E6644F">
      <w:pPr>
        <w:jc w:val="both"/>
        <w:outlineLvl w:val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DATI NAZIONALI</w:t>
      </w:r>
    </w:p>
    <w:p w:rsidR="00E6644F" w:rsidRPr="006A1F55" w:rsidRDefault="00E6644F" w:rsidP="00E6644F">
      <w:pPr>
        <w:jc w:val="both"/>
        <w:outlineLvl w:val="0"/>
        <w:rPr>
          <w:rFonts w:ascii="Arial" w:hAnsi="Arial" w:cs="Arial"/>
          <w:b/>
          <w:color w:val="000080"/>
          <w:sz w:val="20"/>
          <w:szCs w:val="20"/>
          <w:u w:val="single"/>
        </w:rPr>
      </w:pPr>
      <w:r>
        <w:rPr>
          <w:rFonts w:ascii="Arial" w:hAnsi="Arial" w:cs="Arial"/>
          <w:b/>
          <w:color w:val="17365D"/>
          <w:sz w:val="20"/>
          <w:szCs w:val="20"/>
        </w:rPr>
        <w:tab/>
      </w:r>
      <w:r w:rsidRPr="006A1F55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CONFRONTO </w:t>
      </w:r>
      <w:r w:rsidR="00BB76DA">
        <w:rPr>
          <w:rFonts w:ascii="Arial" w:hAnsi="Arial" w:cs="Arial"/>
          <w:b/>
          <w:color w:val="000080"/>
          <w:sz w:val="20"/>
          <w:szCs w:val="20"/>
          <w:u w:val="single"/>
        </w:rPr>
        <w:t>FEBBRAIO</w:t>
      </w:r>
      <w:r w:rsidR="006A1F55" w:rsidRPr="006A1F55">
        <w:rPr>
          <w:rFonts w:ascii="Arial" w:hAnsi="Arial" w:cs="Arial"/>
          <w:b/>
          <w:color w:val="000080"/>
          <w:sz w:val="20"/>
          <w:szCs w:val="20"/>
          <w:u w:val="single"/>
        </w:rPr>
        <w:t>-</w:t>
      </w:r>
      <w:r w:rsidR="00BB76DA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MARZO </w:t>
      </w:r>
      <w:r w:rsidRPr="006A1F55">
        <w:rPr>
          <w:rFonts w:ascii="Arial" w:hAnsi="Arial" w:cs="Arial"/>
          <w:b/>
          <w:color w:val="000080"/>
          <w:sz w:val="20"/>
          <w:szCs w:val="20"/>
          <w:u w:val="single"/>
        </w:rPr>
        <w:t>201</w:t>
      </w:r>
      <w:r w:rsidR="00BB76DA">
        <w:rPr>
          <w:rFonts w:ascii="Arial" w:hAnsi="Arial" w:cs="Arial"/>
          <w:b/>
          <w:color w:val="000080"/>
          <w:sz w:val="20"/>
          <w:szCs w:val="20"/>
          <w:u w:val="single"/>
        </w:rPr>
        <w:t>5</w:t>
      </w:r>
    </w:p>
    <w:p w:rsidR="00B336BC" w:rsidRPr="00B336BC" w:rsidRDefault="00E6644F" w:rsidP="00E6644F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B336BC">
        <w:rPr>
          <w:rFonts w:ascii="Arial" w:hAnsi="Arial" w:cs="Arial"/>
          <w:color w:val="000080"/>
          <w:sz w:val="20"/>
          <w:szCs w:val="20"/>
        </w:rPr>
        <w:t>Nel mese di</w:t>
      </w:r>
      <w:r w:rsidR="00E541A7" w:rsidRPr="00B336BC">
        <w:rPr>
          <w:rFonts w:ascii="Arial" w:hAnsi="Arial" w:cs="Arial"/>
          <w:color w:val="000080"/>
          <w:sz w:val="20"/>
          <w:szCs w:val="20"/>
        </w:rPr>
        <w:t xml:space="preserve"> </w:t>
      </w:r>
      <w:r w:rsidR="00B336BC" w:rsidRPr="00B336BC">
        <w:rPr>
          <w:rFonts w:ascii="Arial" w:hAnsi="Arial" w:cs="Arial"/>
          <w:color w:val="000080"/>
          <w:sz w:val="20"/>
          <w:szCs w:val="20"/>
        </w:rPr>
        <w:t>marzo</w:t>
      </w:r>
      <w:r w:rsidR="000709FF" w:rsidRPr="00B336BC">
        <w:rPr>
          <w:rFonts w:ascii="Arial" w:hAnsi="Arial" w:cs="Arial"/>
          <w:color w:val="000080"/>
          <w:sz w:val="20"/>
          <w:szCs w:val="20"/>
        </w:rPr>
        <w:t xml:space="preserve"> sono state </w:t>
      </w:r>
      <w:r w:rsidRPr="00B336BC">
        <w:rPr>
          <w:rFonts w:ascii="Arial" w:hAnsi="Arial" w:cs="Arial"/>
          <w:color w:val="000080"/>
          <w:sz w:val="20"/>
          <w:szCs w:val="20"/>
        </w:rPr>
        <w:t>autorizzate</w:t>
      </w:r>
      <w:r w:rsidR="00E541A7" w:rsidRPr="00B336BC">
        <w:rPr>
          <w:rFonts w:ascii="Arial" w:hAnsi="Arial" w:cs="Arial"/>
          <w:color w:val="000080"/>
          <w:sz w:val="20"/>
          <w:szCs w:val="20"/>
        </w:rPr>
        <w:t xml:space="preserve"> </w:t>
      </w:r>
      <w:r w:rsidR="00B336BC" w:rsidRPr="00B336BC">
        <w:rPr>
          <w:rFonts w:ascii="Arial" w:hAnsi="Arial" w:cs="Arial"/>
          <w:b/>
          <w:color w:val="000080"/>
          <w:sz w:val="20"/>
          <w:szCs w:val="20"/>
        </w:rPr>
        <w:t>61,6</w:t>
      </w:r>
      <w:r w:rsidR="00B336BC" w:rsidRPr="00B336BC">
        <w:rPr>
          <w:rFonts w:ascii="Arial" w:hAnsi="Arial" w:cs="Arial"/>
          <w:color w:val="000080"/>
          <w:sz w:val="20"/>
          <w:szCs w:val="20"/>
        </w:rPr>
        <w:t xml:space="preserve"> </w:t>
      </w:r>
      <w:r w:rsidRPr="00B336BC">
        <w:rPr>
          <w:rFonts w:ascii="Arial" w:hAnsi="Arial" w:cs="Arial"/>
          <w:b/>
          <w:color w:val="000080"/>
          <w:sz w:val="20"/>
          <w:szCs w:val="20"/>
        </w:rPr>
        <w:t>milioni</w:t>
      </w:r>
      <w:r w:rsidRPr="00B336BC">
        <w:rPr>
          <w:rFonts w:ascii="Arial" w:hAnsi="Arial" w:cs="Arial"/>
          <w:color w:val="000080"/>
          <w:sz w:val="20"/>
          <w:szCs w:val="20"/>
        </w:rPr>
        <w:t xml:space="preserve"> ore di cassa integrazione</w:t>
      </w:r>
      <w:r w:rsidR="000709FF" w:rsidRPr="00B336BC">
        <w:rPr>
          <w:rFonts w:ascii="Arial" w:hAnsi="Arial" w:cs="Arial"/>
          <w:color w:val="000080"/>
          <w:sz w:val="20"/>
          <w:szCs w:val="20"/>
        </w:rPr>
        <w:t xml:space="preserve"> (con cui sono stati potenzialmente salvaguardando </w:t>
      </w:r>
      <w:r w:rsidR="00B336BC" w:rsidRPr="00B336BC">
        <w:rPr>
          <w:rFonts w:ascii="Arial" w:hAnsi="Arial" w:cs="Arial"/>
          <w:color w:val="000080"/>
          <w:sz w:val="20"/>
          <w:szCs w:val="20"/>
        </w:rPr>
        <w:t>oltre</w:t>
      </w:r>
      <w:r w:rsidR="000709FF" w:rsidRPr="00B336BC">
        <w:rPr>
          <w:rFonts w:ascii="Arial" w:hAnsi="Arial" w:cs="Arial"/>
          <w:color w:val="000080"/>
          <w:sz w:val="20"/>
          <w:szCs w:val="20"/>
        </w:rPr>
        <w:t xml:space="preserve"> </w:t>
      </w:r>
      <w:r w:rsidR="00B336BC" w:rsidRPr="00B336BC">
        <w:rPr>
          <w:rFonts w:ascii="Arial" w:hAnsi="Arial" w:cs="Arial"/>
          <w:b/>
          <w:color w:val="000080"/>
          <w:sz w:val="20"/>
          <w:szCs w:val="20"/>
        </w:rPr>
        <w:t>362</w:t>
      </w:r>
      <w:r w:rsidR="000709FF" w:rsidRPr="00B336BC">
        <w:rPr>
          <w:rFonts w:ascii="Arial" w:hAnsi="Arial" w:cs="Arial"/>
          <w:b/>
          <w:color w:val="000080"/>
          <w:sz w:val="20"/>
          <w:szCs w:val="20"/>
        </w:rPr>
        <w:t xml:space="preserve"> mila</w:t>
      </w:r>
      <w:r w:rsidR="000709FF" w:rsidRPr="00B336BC">
        <w:rPr>
          <w:rFonts w:ascii="Arial" w:hAnsi="Arial" w:cs="Arial"/>
          <w:color w:val="000080"/>
          <w:sz w:val="20"/>
          <w:szCs w:val="20"/>
        </w:rPr>
        <w:t xml:space="preserve"> posti di lavoro). Le ore richieste hanno registrato u</w:t>
      </w:r>
      <w:r w:rsidRPr="00B336BC">
        <w:rPr>
          <w:rFonts w:ascii="Arial" w:hAnsi="Arial" w:cs="Arial"/>
          <w:color w:val="000080"/>
          <w:sz w:val="20"/>
          <w:szCs w:val="20"/>
        </w:rPr>
        <w:t>n</w:t>
      </w:r>
      <w:r w:rsidR="00B336BC" w:rsidRPr="00B336BC">
        <w:rPr>
          <w:rFonts w:ascii="Arial" w:hAnsi="Arial" w:cs="Arial"/>
          <w:color w:val="000080"/>
          <w:sz w:val="20"/>
          <w:szCs w:val="20"/>
        </w:rPr>
        <w:t xml:space="preserve"> aumento</w:t>
      </w:r>
      <w:r w:rsidR="000709FF" w:rsidRPr="00B336BC">
        <w:rPr>
          <w:rFonts w:ascii="Arial" w:hAnsi="Arial" w:cs="Arial"/>
          <w:color w:val="000080"/>
          <w:sz w:val="20"/>
          <w:szCs w:val="20"/>
        </w:rPr>
        <w:t xml:space="preserve"> </w:t>
      </w:r>
      <w:r w:rsidR="00E541A7" w:rsidRPr="00B336BC">
        <w:rPr>
          <w:rFonts w:ascii="Arial" w:hAnsi="Arial" w:cs="Arial"/>
          <w:color w:val="000080"/>
          <w:sz w:val="20"/>
          <w:szCs w:val="20"/>
        </w:rPr>
        <w:t xml:space="preserve">del </w:t>
      </w:r>
      <w:r w:rsidR="00B336BC" w:rsidRPr="00B336BC">
        <w:rPr>
          <w:rFonts w:ascii="Arial" w:hAnsi="Arial" w:cs="Arial"/>
          <w:b/>
          <w:color w:val="000080"/>
          <w:sz w:val="20"/>
          <w:szCs w:val="20"/>
        </w:rPr>
        <w:t>4,7</w:t>
      </w:r>
      <w:r w:rsidR="00E541A7" w:rsidRPr="00B336BC">
        <w:rPr>
          <w:rFonts w:ascii="Arial" w:hAnsi="Arial" w:cs="Arial"/>
          <w:b/>
          <w:color w:val="000080"/>
          <w:sz w:val="20"/>
          <w:szCs w:val="20"/>
        </w:rPr>
        <w:t>%</w:t>
      </w:r>
      <w:r w:rsidR="00E541A7" w:rsidRPr="00B336BC">
        <w:rPr>
          <w:rFonts w:ascii="Arial" w:hAnsi="Arial" w:cs="Arial"/>
          <w:color w:val="000080"/>
          <w:sz w:val="20"/>
          <w:szCs w:val="20"/>
        </w:rPr>
        <w:t xml:space="preserve"> rispetto a</w:t>
      </w:r>
      <w:r w:rsidR="00B336BC" w:rsidRPr="00B336BC">
        <w:rPr>
          <w:rFonts w:ascii="Arial" w:hAnsi="Arial" w:cs="Arial"/>
          <w:color w:val="000080"/>
          <w:sz w:val="20"/>
          <w:szCs w:val="20"/>
        </w:rPr>
        <w:t xml:space="preserve"> febbraio</w:t>
      </w:r>
      <w:r w:rsidR="00D16D3C" w:rsidRPr="00B336BC">
        <w:rPr>
          <w:rFonts w:ascii="Arial" w:hAnsi="Arial" w:cs="Arial"/>
          <w:color w:val="000080"/>
          <w:sz w:val="20"/>
          <w:szCs w:val="20"/>
        </w:rPr>
        <w:t>.</w:t>
      </w:r>
      <w:r w:rsidRPr="00B336BC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0709FF" w:rsidRPr="00B336BC" w:rsidRDefault="00B336BC" w:rsidP="00E6644F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B336BC">
        <w:rPr>
          <w:rFonts w:ascii="Arial" w:hAnsi="Arial" w:cs="Arial"/>
          <w:color w:val="000080"/>
          <w:sz w:val="20"/>
          <w:szCs w:val="20"/>
        </w:rPr>
        <w:t xml:space="preserve">Rispetto alle tre gestioni, subiscono un aumento la cassa integrazione </w:t>
      </w:r>
      <w:r w:rsidRPr="00B336BC">
        <w:rPr>
          <w:rFonts w:ascii="Arial" w:hAnsi="Arial" w:cs="Arial"/>
          <w:b/>
          <w:color w:val="000080"/>
          <w:sz w:val="20"/>
          <w:szCs w:val="20"/>
        </w:rPr>
        <w:t>ordinaria (+35,9%)</w:t>
      </w:r>
      <w:r w:rsidRPr="00B336BC">
        <w:rPr>
          <w:rFonts w:ascii="Arial" w:hAnsi="Arial" w:cs="Arial"/>
          <w:color w:val="000080"/>
          <w:sz w:val="20"/>
          <w:szCs w:val="20"/>
        </w:rPr>
        <w:t xml:space="preserve"> e la cassa in </w:t>
      </w:r>
      <w:r w:rsidRPr="00B336BC">
        <w:rPr>
          <w:rFonts w:ascii="Arial" w:hAnsi="Arial" w:cs="Arial"/>
          <w:b/>
          <w:color w:val="000080"/>
          <w:sz w:val="20"/>
          <w:szCs w:val="20"/>
        </w:rPr>
        <w:t>deroga (+0,9%),</w:t>
      </w:r>
      <w:r w:rsidRPr="00B336BC">
        <w:rPr>
          <w:rFonts w:ascii="Arial" w:hAnsi="Arial" w:cs="Arial"/>
          <w:color w:val="000080"/>
          <w:sz w:val="20"/>
          <w:szCs w:val="20"/>
        </w:rPr>
        <w:t xml:space="preserve"> a fronte della flessione della cassa integrazione </w:t>
      </w:r>
      <w:r w:rsidRPr="00B336BC">
        <w:rPr>
          <w:rFonts w:ascii="Arial" w:hAnsi="Arial" w:cs="Arial"/>
          <w:b/>
          <w:color w:val="000080"/>
          <w:sz w:val="20"/>
          <w:szCs w:val="20"/>
        </w:rPr>
        <w:t>straordinaria (-8,1%)</w:t>
      </w:r>
      <w:r w:rsidR="000709FF" w:rsidRPr="00B336BC">
        <w:rPr>
          <w:rFonts w:ascii="Arial" w:hAnsi="Arial" w:cs="Arial"/>
          <w:b/>
          <w:color w:val="000080"/>
          <w:sz w:val="20"/>
          <w:szCs w:val="20"/>
        </w:rPr>
        <w:t>.</w:t>
      </w:r>
    </w:p>
    <w:p w:rsidR="00EB5266" w:rsidRPr="00B336BC" w:rsidRDefault="00EB5266" w:rsidP="00E6644F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B336BC">
        <w:rPr>
          <w:rFonts w:ascii="Arial" w:hAnsi="Arial" w:cs="Arial"/>
          <w:color w:val="000080"/>
          <w:sz w:val="20"/>
          <w:szCs w:val="20"/>
        </w:rPr>
        <w:t xml:space="preserve">In valori assoluti, la cassa integrazione </w:t>
      </w:r>
      <w:r w:rsidRPr="00B336BC">
        <w:rPr>
          <w:rFonts w:ascii="Arial" w:hAnsi="Arial" w:cs="Arial"/>
          <w:b/>
          <w:color w:val="000080"/>
          <w:sz w:val="20"/>
          <w:szCs w:val="20"/>
        </w:rPr>
        <w:t xml:space="preserve">straordinaria </w:t>
      </w:r>
      <w:r w:rsidRPr="00B336BC">
        <w:rPr>
          <w:rFonts w:ascii="Arial" w:hAnsi="Arial" w:cs="Arial"/>
          <w:color w:val="000080"/>
          <w:sz w:val="20"/>
          <w:szCs w:val="20"/>
        </w:rPr>
        <w:t>assorbe il maggior quantitativo di ore mensili (</w:t>
      </w:r>
      <w:r w:rsidR="00B336BC" w:rsidRPr="00B336BC">
        <w:rPr>
          <w:rFonts w:ascii="Arial" w:hAnsi="Arial" w:cs="Arial"/>
          <w:b/>
          <w:color w:val="000080"/>
          <w:sz w:val="20"/>
          <w:szCs w:val="20"/>
        </w:rPr>
        <w:t>36,5</w:t>
      </w:r>
      <w:r w:rsidRPr="00B336BC">
        <w:rPr>
          <w:rFonts w:ascii="Arial" w:hAnsi="Arial" w:cs="Arial"/>
          <w:b/>
          <w:color w:val="000080"/>
          <w:sz w:val="20"/>
          <w:szCs w:val="20"/>
        </w:rPr>
        <w:t xml:space="preserve"> milioni</w:t>
      </w:r>
      <w:r w:rsidRPr="00B336BC">
        <w:rPr>
          <w:rFonts w:ascii="Arial" w:hAnsi="Arial" w:cs="Arial"/>
          <w:color w:val="000080"/>
          <w:sz w:val="20"/>
          <w:szCs w:val="20"/>
        </w:rPr>
        <w:t xml:space="preserve"> di ore), seguita dalla </w:t>
      </w:r>
      <w:r w:rsidR="00B336BC" w:rsidRPr="00B336BC">
        <w:rPr>
          <w:rFonts w:ascii="Arial" w:hAnsi="Arial" w:cs="Arial"/>
          <w:b/>
          <w:color w:val="000080"/>
          <w:sz w:val="20"/>
          <w:szCs w:val="20"/>
        </w:rPr>
        <w:t>ordinaria</w:t>
      </w:r>
      <w:r w:rsidR="00B336BC" w:rsidRPr="00B336BC">
        <w:rPr>
          <w:rFonts w:ascii="Arial" w:hAnsi="Arial" w:cs="Arial"/>
          <w:color w:val="000080"/>
          <w:sz w:val="20"/>
          <w:szCs w:val="20"/>
        </w:rPr>
        <w:t xml:space="preserve"> (</w:t>
      </w:r>
      <w:r w:rsidR="00B336BC" w:rsidRPr="00B336BC">
        <w:rPr>
          <w:rFonts w:ascii="Arial" w:hAnsi="Arial" w:cs="Arial"/>
          <w:b/>
          <w:color w:val="000080"/>
          <w:sz w:val="20"/>
          <w:szCs w:val="20"/>
        </w:rPr>
        <w:t>22,5</w:t>
      </w:r>
      <w:r w:rsidRPr="00B336BC">
        <w:rPr>
          <w:rFonts w:ascii="Arial" w:hAnsi="Arial" w:cs="Arial"/>
          <w:b/>
          <w:color w:val="000080"/>
          <w:sz w:val="20"/>
          <w:szCs w:val="20"/>
        </w:rPr>
        <w:t xml:space="preserve"> milioni</w:t>
      </w:r>
      <w:r w:rsidRPr="00B336BC">
        <w:rPr>
          <w:rFonts w:ascii="Arial" w:hAnsi="Arial" w:cs="Arial"/>
          <w:color w:val="000080"/>
          <w:sz w:val="20"/>
          <w:szCs w:val="20"/>
        </w:rPr>
        <w:t xml:space="preserve">) e dalla </w:t>
      </w:r>
      <w:r w:rsidR="00B336BC" w:rsidRPr="00B336BC">
        <w:rPr>
          <w:rFonts w:ascii="Arial" w:hAnsi="Arial" w:cs="Arial"/>
          <w:b/>
          <w:color w:val="000080"/>
          <w:sz w:val="20"/>
          <w:szCs w:val="20"/>
        </w:rPr>
        <w:t>deroga (2,6</w:t>
      </w:r>
      <w:r w:rsidRPr="00B336BC">
        <w:rPr>
          <w:rFonts w:ascii="Arial" w:hAnsi="Arial" w:cs="Arial"/>
          <w:b/>
          <w:color w:val="000080"/>
          <w:sz w:val="20"/>
          <w:szCs w:val="20"/>
        </w:rPr>
        <w:t xml:space="preserve"> milioni).</w:t>
      </w:r>
    </w:p>
    <w:p w:rsidR="00E6644F" w:rsidRDefault="00D16D3C" w:rsidP="00D16D3C">
      <w:pPr>
        <w:jc w:val="both"/>
        <w:rPr>
          <w:rFonts w:ascii="Arial" w:hAnsi="Arial" w:cs="Arial"/>
          <w:i/>
          <w:color w:val="000080"/>
          <w:sz w:val="20"/>
          <w:szCs w:val="20"/>
        </w:rPr>
      </w:pPr>
      <w:r w:rsidRPr="00BB76DA">
        <w:rPr>
          <w:rFonts w:ascii="Arial" w:hAnsi="Arial" w:cs="Arial"/>
          <w:i/>
          <w:color w:val="000080"/>
          <w:sz w:val="20"/>
          <w:szCs w:val="20"/>
        </w:rPr>
        <w:t xml:space="preserve"> </w:t>
      </w:r>
    </w:p>
    <w:p w:rsidR="008441D3" w:rsidRDefault="008441D3" w:rsidP="008441D3">
      <w:pPr>
        <w:ind w:firstLine="708"/>
        <w:jc w:val="both"/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6A1F55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CONFRONTO </w:t>
      </w:r>
      <w:r>
        <w:rPr>
          <w:rFonts w:ascii="Arial" w:hAnsi="Arial" w:cs="Arial"/>
          <w:b/>
          <w:color w:val="000080"/>
          <w:sz w:val="20"/>
          <w:szCs w:val="20"/>
          <w:u w:val="single"/>
        </w:rPr>
        <w:t>I TRIMESTRE 2014-2015</w:t>
      </w:r>
    </w:p>
    <w:p w:rsidR="008441D3" w:rsidRDefault="00300E50" w:rsidP="008441D3">
      <w:p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Nel I trimestre 2015, sono state complessivamente autorizzate oltre </w:t>
      </w:r>
      <w:r w:rsidRPr="00300E50">
        <w:rPr>
          <w:rFonts w:ascii="Arial" w:hAnsi="Arial" w:cs="Arial"/>
          <w:b/>
          <w:color w:val="000080"/>
          <w:sz w:val="20"/>
          <w:szCs w:val="20"/>
        </w:rPr>
        <w:t>170 milioni di ore</w:t>
      </w:r>
      <w:r>
        <w:rPr>
          <w:rFonts w:ascii="Arial" w:hAnsi="Arial" w:cs="Arial"/>
          <w:color w:val="000080"/>
          <w:sz w:val="20"/>
          <w:szCs w:val="20"/>
        </w:rPr>
        <w:t xml:space="preserve"> di cassa integrazione per un totale di </w:t>
      </w:r>
      <w:r w:rsidRPr="00300E50">
        <w:rPr>
          <w:rFonts w:ascii="Arial" w:hAnsi="Arial" w:cs="Arial"/>
          <w:b/>
          <w:color w:val="000080"/>
          <w:sz w:val="20"/>
          <w:szCs w:val="20"/>
        </w:rPr>
        <w:t>334 mila</w:t>
      </w:r>
      <w:r>
        <w:rPr>
          <w:rFonts w:ascii="Arial" w:hAnsi="Arial" w:cs="Arial"/>
          <w:color w:val="000080"/>
          <w:sz w:val="20"/>
          <w:szCs w:val="20"/>
        </w:rPr>
        <w:t xml:space="preserve"> posti salvaguardati. Rispetto al I trimestre 2014, le ore richieste dalle aziende subiscono una flessione del </w:t>
      </w:r>
      <w:r w:rsidRPr="00300E50">
        <w:rPr>
          <w:rFonts w:ascii="Arial" w:hAnsi="Arial" w:cs="Arial"/>
          <w:b/>
          <w:color w:val="000080"/>
          <w:sz w:val="20"/>
          <w:szCs w:val="20"/>
        </w:rPr>
        <w:t>42,2%.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00E50" w:rsidRDefault="00300E50" w:rsidP="008441D3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Il calo interessa indistintamente tutte e tre le gestioni: </w:t>
      </w:r>
      <w:r w:rsidRPr="00300E50">
        <w:rPr>
          <w:rFonts w:ascii="Arial" w:hAnsi="Arial" w:cs="Arial"/>
          <w:b/>
          <w:color w:val="000080"/>
          <w:sz w:val="20"/>
          <w:szCs w:val="20"/>
        </w:rPr>
        <w:t>-82% la cassa integrazione in deroga, -31,6% la straordinaria e -28,7% l’ordinaria.</w:t>
      </w:r>
    </w:p>
    <w:p w:rsidR="00300E50" w:rsidRPr="00300E50" w:rsidRDefault="00DE3DB5" w:rsidP="008441D3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DE3DB5">
        <w:rPr>
          <w:rFonts w:ascii="Arial" w:hAnsi="Arial" w:cs="Arial"/>
          <w:color w:val="000080"/>
          <w:sz w:val="20"/>
          <w:szCs w:val="20"/>
        </w:rPr>
        <w:t>In valori assoluti la gestione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straordinaria </w:t>
      </w:r>
      <w:r w:rsidRPr="00DE3DB5">
        <w:rPr>
          <w:rFonts w:ascii="Arial" w:hAnsi="Arial" w:cs="Arial"/>
          <w:color w:val="000080"/>
          <w:sz w:val="20"/>
          <w:szCs w:val="20"/>
        </w:rPr>
        <w:t>assorbe circa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105 milioni di ore, </w:t>
      </w:r>
      <w:r w:rsidRPr="00DE3DB5">
        <w:rPr>
          <w:rFonts w:ascii="Arial" w:hAnsi="Arial" w:cs="Arial"/>
          <w:color w:val="000080"/>
          <w:sz w:val="20"/>
          <w:szCs w:val="20"/>
        </w:rPr>
        <w:t>seguita dalla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ordinaria </w:t>
      </w:r>
      <w:r w:rsidRPr="00DE3DB5">
        <w:rPr>
          <w:rFonts w:ascii="Arial" w:hAnsi="Arial" w:cs="Arial"/>
          <w:color w:val="000080"/>
          <w:sz w:val="20"/>
          <w:szCs w:val="20"/>
        </w:rPr>
        <w:t>con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53,4 milioni di ore </w:t>
      </w:r>
      <w:r w:rsidRPr="00DE3DB5">
        <w:rPr>
          <w:rFonts w:ascii="Arial" w:hAnsi="Arial" w:cs="Arial"/>
          <w:color w:val="000080"/>
          <w:sz w:val="20"/>
          <w:szCs w:val="20"/>
        </w:rPr>
        <w:t>e dalla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deroga con 12 milioni di ore.</w:t>
      </w:r>
    </w:p>
    <w:p w:rsidR="008441D3" w:rsidRPr="00BB76DA" w:rsidRDefault="008441D3" w:rsidP="008441D3">
      <w:pPr>
        <w:ind w:firstLine="708"/>
        <w:jc w:val="both"/>
        <w:rPr>
          <w:rFonts w:ascii="Arial" w:hAnsi="Arial" w:cs="Arial"/>
          <w:b/>
          <w:i/>
          <w:color w:val="000080"/>
          <w:sz w:val="20"/>
          <w:szCs w:val="20"/>
          <w:u w:val="single"/>
        </w:rPr>
      </w:pPr>
    </w:p>
    <w:p w:rsidR="00E6644F" w:rsidRPr="00013C2B" w:rsidRDefault="00E6644F" w:rsidP="00E6644F">
      <w:pPr>
        <w:jc w:val="both"/>
        <w:outlineLvl w:val="0"/>
        <w:rPr>
          <w:rFonts w:ascii="Arial" w:hAnsi="Arial" w:cs="Arial"/>
          <w:b/>
          <w:i/>
          <w:color w:val="FF0000"/>
          <w:sz w:val="20"/>
          <w:szCs w:val="20"/>
        </w:rPr>
      </w:pPr>
      <w:r w:rsidRPr="00013C2B">
        <w:rPr>
          <w:rFonts w:ascii="Arial" w:hAnsi="Arial" w:cs="Arial"/>
          <w:b/>
          <w:i/>
          <w:color w:val="FF0000"/>
          <w:sz w:val="20"/>
          <w:szCs w:val="20"/>
        </w:rPr>
        <w:t>DATI PER MACRO AREE</w:t>
      </w:r>
    </w:p>
    <w:p w:rsidR="00BB76DA" w:rsidRPr="006A1F55" w:rsidRDefault="00E6644F" w:rsidP="00BB76DA">
      <w:pPr>
        <w:jc w:val="both"/>
        <w:outlineLvl w:val="0"/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013C2B">
        <w:rPr>
          <w:rFonts w:ascii="Arial" w:hAnsi="Arial" w:cs="Arial"/>
          <w:b/>
          <w:i/>
          <w:color w:val="000080"/>
          <w:sz w:val="20"/>
          <w:szCs w:val="20"/>
        </w:rPr>
        <w:t xml:space="preserve">            </w:t>
      </w:r>
      <w:r w:rsidR="00BB76DA" w:rsidRPr="006A1F55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CONFRONTO </w:t>
      </w:r>
      <w:r w:rsidR="00BB76DA">
        <w:rPr>
          <w:rFonts w:ascii="Arial" w:hAnsi="Arial" w:cs="Arial"/>
          <w:b/>
          <w:color w:val="000080"/>
          <w:sz w:val="20"/>
          <w:szCs w:val="20"/>
          <w:u w:val="single"/>
        </w:rPr>
        <w:t>FEBBRAIO</w:t>
      </w:r>
      <w:r w:rsidR="00BB76DA" w:rsidRPr="006A1F55">
        <w:rPr>
          <w:rFonts w:ascii="Arial" w:hAnsi="Arial" w:cs="Arial"/>
          <w:b/>
          <w:color w:val="000080"/>
          <w:sz w:val="20"/>
          <w:szCs w:val="20"/>
          <w:u w:val="single"/>
        </w:rPr>
        <w:t>-</w:t>
      </w:r>
      <w:r w:rsidR="00BB76DA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MARZO </w:t>
      </w:r>
      <w:r w:rsidR="00BB76DA" w:rsidRPr="006A1F55">
        <w:rPr>
          <w:rFonts w:ascii="Arial" w:hAnsi="Arial" w:cs="Arial"/>
          <w:b/>
          <w:color w:val="000080"/>
          <w:sz w:val="20"/>
          <w:szCs w:val="20"/>
          <w:u w:val="single"/>
        </w:rPr>
        <w:t>201</w:t>
      </w:r>
      <w:r w:rsidR="00BB76DA">
        <w:rPr>
          <w:rFonts w:ascii="Arial" w:hAnsi="Arial" w:cs="Arial"/>
          <w:b/>
          <w:color w:val="000080"/>
          <w:sz w:val="20"/>
          <w:szCs w:val="20"/>
          <w:u w:val="single"/>
        </w:rPr>
        <w:t>5</w:t>
      </w:r>
    </w:p>
    <w:p w:rsidR="00C72EDD" w:rsidRPr="00C72EDD" w:rsidRDefault="00E6644F" w:rsidP="00E6644F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C72EDD">
        <w:rPr>
          <w:rFonts w:ascii="Arial" w:hAnsi="Arial" w:cs="Arial"/>
          <w:color w:val="000080"/>
          <w:sz w:val="20"/>
          <w:szCs w:val="20"/>
        </w:rPr>
        <w:t>I dati pe</w:t>
      </w:r>
      <w:r w:rsidR="000709FF" w:rsidRPr="00C72EDD">
        <w:rPr>
          <w:rFonts w:ascii="Arial" w:hAnsi="Arial" w:cs="Arial"/>
          <w:color w:val="000080"/>
          <w:sz w:val="20"/>
          <w:szCs w:val="20"/>
        </w:rPr>
        <w:t xml:space="preserve">r macro area, evidenziano come </w:t>
      </w:r>
      <w:r w:rsidR="00C72EDD" w:rsidRPr="00C72EDD">
        <w:rPr>
          <w:rFonts w:ascii="Arial" w:hAnsi="Arial" w:cs="Arial"/>
          <w:color w:val="000080"/>
          <w:sz w:val="20"/>
          <w:szCs w:val="20"/>
        </w:rPr>
        <w:t>la crescita d</w:t>
      </w:r>
      <w:r w:rsidRPr="00C72EDD">
        <w:rPr>
          <w:rFonts w:ascii="Arial" w:hAnsi="Arial" w:cs="Arial"/>
          <w:color w:val="000080"/>
          <w:sz w:val="20"/>
          <w:szCs w:val="20"/>
        </w:rPr>
        <w:t xml:space="preserve">ella cassa integrazione tra </w:t>
      </w:r>
      <w:r w:rsidR="00C72EDD" w:rsidRPr="00C72EDD">
        <w:rPr>
          <w:rFonts w:ascii="Arial" w:hAnsi="Arial" w:cs="Arial"/>
          <w:color w:val="000080"/>
          <w:sz w:val="20"/>
          <w:szCs w:val="20"/>
        </w:rPr>
        <w:t>febbraio e marzo</w:t>
      </w:r>
      <w:r w:rsidRPr="00C72EDD">
        <w:rPr>
          <w:rFonts w:ascii="Arial" w:hAnsi="Arial" w:cs="Arial"/>
          <w:color w:val="000080"/>
          <w:sz w:val="20"/>
          <w:szCs w:val="20"/>
        </w:rPr>
        <w:t xml:space="preserve"> abbia investito</w:t>
      </w:r>
      <w:r w:rsidR="00587A0D" w:rsidRPr="00C72EDD">
        <w:rPr>
          <w:rFonts w:ascii="Arial" w:hAnsi="Arial" w:cs="Arial"/>
          <w:color w:val="000080"/>
          <w:sz w:val="20"/>
          <w:szCs w:val="20"/>
        </w:rPr>
        <w:t xml:space="preserve"> </w:t>
      </w:r>
      <w:r w:rsidR="00C72EDD" w:rsidRPr="00C72EDD">
        <w:rPr>
          <w:rFonts w:ascii="Arial" w:hAnsi="Arial" w:cs="Arial"/>
          <w:color w:val="000080"/>
          <w:sz w:val="20"/>
          <w:szCs w:val="20"/>
        </w:rPr>
        <w:t xml:space="preserve">il </w:t>
      </w:r>
      <w:r w:rsidR="00C72EDD" w:rsidRPr="00C72EDD">
        <w:rPr>
          <w:rFonts w:ascii="Arial" w:hAnsi="Arial" w:cs="Arial"/>
          <w:b/>
          <w:color w:val="000080"/>
          <w:sz w:val="20"/>
          <w:szCs w:val="20"/>
        </w:rPr>
        <w:t xml:space="preserve">Mezzogiorno (+38,9%) </w:t>
      </w:r>
      <w:r w:rsidR="00C72EDD" w:rsidRPr="00C72EDD">
        <w:rPr>
          <w:rFonts w:ascii="Arial" w:hAnsi="Arial" w:cs="Arial"/>
          <w:color w:val="000080"/>
          <w:sz w:val="20"/>
          <w:szCs w:val="20"/>
        </w:rPr>
        <w:t>ed il</w:t>
      </w:r>
      <w:r w:rsidR="00C72EDD" w:rsidRPr="00C72EDD">
        <w:rPr>
          <w:rFonts w:ascii="Arial" w:hAnsi="Arial" w:cs="Arial"/>
          <w:b/>
          <w:color w:val="000080"/>
          <w:sz w:val="20"/>
          <w:szCs w:val="20"/>
        </w:rPr>
        <w:t xml:space="preserve"> Centro (+19,4%) </w:t>
      </w:r>
      <w:r w:rsidR="00C72EDD" w:rsidRPr="00C72EDD">
        <w:rPr>
          <w:rFonts w:ascii="Arial" w:hAnsi="Arial" w:cs="Arial"/>
          <w:color w:val="000080"/>
          <w:sz w:val="20"/>
          <w:szCs w:val="20"/>
        </w:rPr>
        <w:t>a fronte del calo del</w:t>
      </w:r>
      <w:r w:rsidR="00C72EDD" w:rsidRPr="00C72EDD">
        <w:rPr>
          <w:rFonts w:ascii="Arial" w:hAnsi="Arial" w:cs="Arial"/>
          <w:b/>
          <w:color w:val="000080"/>
          <w:sz w:val="20"/>
          <w:szCs w:val="20"/>
        </w:rPr>
        <w:t xml:space="preserve"> Nord (-5,9%).</w:t>
      </w:r>
    </w:p>
    <w:p w:rsidR="00E6644F" w:rsidRDefault="00E6644F" w:rsidP="00E6644F">
      <w:pPr>
        <w:jc w:val="both"/>
        <w:outlineLvl w:val="0"/>
        <w:rPr>
          <w:rFonts w:ascii="Arial" w:hAnsi="Arial" w:cs="Arial"/>
          <w:b/>
          <w:color w:val="000080"/>
          <w:sz w:val="20"/>
          <w:szCs w:val="20"/>
        </w:rPr>
      </w:pPr>
      <w:r w:rsidRPr="00C72EDD">
        <w:rPr>
          <w:rFonts w:ascii="Arial" w:hAnsi="Arial" w:cs="Arial"/>
          <w:color w:val="000080"/>
          <w:sz w:val="20"/>
          <w:szCs w:val="20"/>
        </w:rPr>
        <w:t xml:space="preserve">In valori assoluti, nel </w:t>
      </w:r>
      <w:r w:rsidRPr="00C72EDD">
        <w:rPr>
          <w:rFonts w:ascii="Arial" w:hAnsi="Arial" w:cs="Arial"/>
          <w:b/>
          <w:color w:val="000080"/>
          <w:sz w:val="20"/>
          <w:szCs w:val="20"/>
        </w:rPr>
        <w:t>Nord</w:t>
      </w:r>
      <w:r w:rsidRPr="00C72EDD">
        <w:rPr>
          <w:rFonts w:ascii="Arial" w:hAnsi="Arial" w:cs="Arial"/>
          <w:color w:val="000080"/>
          <w:sz w:val="20"/>
          <w:szCs w:val="20"/>
        </w:rPr>
        <w:t xml:space="preserve"> si concentra il maggior quantitativo di ore di CIG </w:t>
      </w:r>
      <w:r w:rsidRPr="00C72EDD">
        <w:rPr>
          <w:rFonts w:ascii="Arial" w:hAnsi="Arial" w:cs="Arial"/>
          <w:b/>
          <w:color w:val="000080"/>
          <w:sz w:val="20"/>
          <w:szCs w:val="20"/>
        </w:rPr>
        <w:t>(</w:t>
      </w:r>
      <w:r w:rsidR="00C72EDD" w:rsidRPr="00C72EDD">
        <w:rPr>
          <w:rFonts w:ascii="Arial" w:hAnsi="Arial" w:cs="Arial"/>
          <w:b/>
          <w:color w:val="000080"/>
          <w:sz w:val="20"/>
          <w:szCs w:val="20"/>
        </w:rPr>
        <w:t>38,6</w:t>
      </w:r>
      <w:r w:rsidRPr="00C72EDD">
        <w:rPr>
          <w:rFonts w:ascii="Arial" w:hAnsi="Arial" w:cs="Arial"/>
          <w:b/>
          <w:color w:val="000080"/>
          <w:sz w:val="20"/>
          <w:szCs w:val="20"/>
        </w:rPr>
        <w:t xml:space="preserve"> milioni)</w:t>
      </w:r>
      <w:r w:rsidRPr="00C72EDD">
        <w:rPr>
          <w:rFonts w:ascii="Arial" w:hAnsi="Arial" w:cs="Arial"/>
          <w:color w:val="000080"/>
          <w:sz w:val="20"/>
          <w:szCs w:val="20"/>
        </w:rPr>
        <w:t>, seguito dal</w:t>
      </w:r>
      <w:r w:rsidR="00C72EDD" w:rsidRPr="00C72EDD">
        <w:rPr>
          <w:rFonts w:ascii="Arial" w:hAnsi="Arial" w:cs="Arial"/>
          <w:color w:val="000080"/>
          <w:sz w:val="20"/>
          <w:szCs w:val="20"/>
        </w:rPr>
        <w:t xml:space="preserve"> </w:t>
      </w:r>
      <w:r w:rsidR="00C72EDD" w:rsidRPr="00C72EDD">
        <w:rPr>
          <w:rFonts w:ascii="Arial" w:hAnsi="Arial" w:cs="Arial"/>
          <w:b/>
          <w:color w:val="000080"/>
          <w:sz w:val="20"/>
          <w:szCs w:val="20"/>
        </w:rPr>
        <w:t>Mezzogiorno</w:t>
      </w:r>
      <w:r w:rsidR="00456744" w:rsidRPr="00C72EDD">
        <w:rPr>
          <w:rFonts w:ascii="Arial" w:hAnsi="Arial" w:cs="Arial"/>
          <w:b/>
          <w:color w:val="000080"/>
          <w:sz w:val="20"/>
          <w:szCs w:val="20"/>
        </w:rPr>
        <w:t xml:space="preserve"> (</w:t>
      </w:r>
      <w:r w:rsidR="00C72EDD" w:rsidRPr="00C72EDD">
        <w:rPr>
          <w:rFonts w:ascii="Arial" w:hAnsi="Arial" w:cs="Arial"/>
          <w:b/>
          <w:color w:val="000080"/>
          <w:sz w:val="20"/>
          <w:szCs w:val="20"/>
        </w:rPr>
        <w:t>12,3</w:t>
      </w:r>
      <w:r w:rsidR="00456744" w:rsidRPr="00C72EDD">
        <w:rPr>
          <w:rFonts w:ascii="Arial" w:hAnsi="Arial" w:cs="Arial"/>
          <w:b/>
          <w:color w:val="000080"/>
          <w:sz w:val="20"/>
          <w:szCs w:val="20"/>
        </w:rPr>
        <w:t xml:space="preserve"> milion</w:t>
      </w:r>
      <w:r w:rsidR="00456744" w:rsidRPr="00C72EDD">
        <w:rPr>
          <w:rFonts w:ascii="Arial" w:hAnsi="Arial" w:cs="Arial"/>
          <w:color w:val="000080"/>
          <w:sz w:val="20"/>
          <w:szCs w:val="20"/>
        </w:rPr>
        <w:t xml:space="preserve">i) e dal </w:t>
      </w:r>
      <w:r w:rsidR="00C72EDD" w:rsidRPr="00C72EDD">
        <w:rPr>
          <w:rFonts w:ascii="Arial" w:hAnsi="Arial" w:cs="Arial"/>
          <w:b/>
          <w:color w:val="000080"/>
          <w:sz w:val="20"/>
          <w:szCs w:val="20"/>
        </w:rPr>
        <w:t>Centro</w:t>
      </w:r>
      <w:r w:rsidR="00DA78DB" w:rsidRPr="00C72EDD">
        <w:rPr>
          <w:rFonts w:ascii="Arial" w:hAnsi="Arial" w:cs="Arial"/>
          <w:b/>
          <w:color w:val="000080"/>
          <w:sz w:val="20"/>
          <w:szCs w:val="20"/>
        </w:rPr>
        <w:t xml:space="preserve"> (</w:t>
      </w:r>
      <w:r w:rsidR="00E71937" w:rsidRPr="00C72EDD">
        <w:rPr>
          <w:rFonts w:ascii="Arial" w:hAnsi="Arial" w:cs="Arial"/>
          <w:b/>
          <w:color w:val="000080"/>
          <w:sz w:val="20"/>
          <w:szCs w:val="20"/>
        </w:rPr>
        <w:t>1</w:t>
      </w:r>
      <w:r w:rsidR="00C72EDD" w:rsidRPr="00C72EDD">
        <w:rPr>
          <w:rFonts w:ascii="Arial" w:hAnsi="Arial" w:cs="Arial"/>
          <w:b/>
          <w:color w:val="000080"/>
          <w:sz w:val="20"/>
          <w:szCs w:val="20"/>
        </w:rPr>
        <w:t>0,7</w:t>
      </w:r>
      <w:r w:rsidRPr="00C72EDD">
        <w:rPr>
          <w:rFonts w:ascii="Arial" w:hAnsi="Arial" w:cs="Arial"/>
          <w:b/>
          <w:color w:val="000080"/>
          <w:sz w:val="20"/>
          <w:szCs w:val="20"/>
        </w:rPr>
        <w:t xml:space="preserve"> milioni</w:t>
      </w:r>
      <w:r w:rsidRPr="00C72EDD">
        <w:rPr>
          <w:rFonts w:ascii="Arial" w:hAnsi="Arial" w:cs="Arial"/>
          <w:color w:val="000080"/>
          <w:sz w:val="20"/>
          <w:szCs w:val="20"/>
        </w:rPr>
        <w:t>)</w:t>
      </w:r>
      <w:r w:rsidR="00333313" w:rsidRPr="00C72EDD">
        <w:rPr>
          <w:rFonts w:ascii="Arial" w:hAnsi="Arial" w:cs="Arial"/>
          <w:b/>
          <w:color w:val="000080"/>
          <w:sz w:val="20"/>
          <w:szCs w:val="20"/>
        </w:rPr>
        <w:t>.</w:t>
      </w:r>
    </w:p>
    <w:p w:rsidR="008441D3" w:rsidRDefault="008441D3" w:rsidP="00E6644F">
      <w:pPr>
        <w:jc w:val="both"/>
        <w:outlineLvl w:val="0"/>
        <w:rPr>
          <w:rFonts w:ascii="Arial" w:hAnsi="Arial" w:cs="Arial"/>
          <w:b/>
          <w:color w:val="000080"/>
          <w:sz w:val="20"/>
          <w:szCs w:val="20"/>
        </w:rPr>
      </w:pPr>
    </w:p>
    <w:p w:rsidR="008441D3" w:rsidRDefault="008441D3" w:rsidP="008441D3">
      <w:pPr>
        <w:ind w:firstLine="708"/>
        <w:jc w:val="both"/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6A1F55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CONFRONTO </w:t>
      </w:r>
      <w:r>
        <w:rPr>
          <w:rFonts w:ascii="Arial" w:hAnsi="Arial" w:cs="Arial"/>
          <w:b/>
          <w:color w:val="000080"/>
          <w:sz w:val="20"/>
          <w:szCs w:val="20"/>
          <w:u w:val="single"/>
        </w:rPr>
        <w:t>I TRIMESTRE 2014-2015</w:t>
      </w:r>
    </w:p>
    <w:p w:rsidR="00E6644F" w:rsidRDefault="00E61251" w:rsidP="00DE3DB5">
      <w:p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Le tre macro aree subiscono un calo di richieste tra i due trimestri a confronto: il Centro registra una flessione del 46,4%, il Mezzogiorno del 45,6% ed il Nord del 39,8%.</w:t>
      </w:r>
    </w:p>
    <w:p w:rsidR="00E61251" w:rsidRPr="00DE3DB5" w:rsidRDefault="00E61251" w:rsidP="00DE3DB5">
      <w:p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In valori assoluti, il </w:t>
      </w:r>
      <w:r w:rsidRPr="00E61251">
        <w:rPr>
          <w:rFonts w:ascii="Arial" w:hAnsi="Arial" w:cs="Arial"/>
          <w:b/>
          <w:color w:val="000080"/>
          <w:sz w:val="20"/>
          <w:szCs w:val="20"/>
        </w:rPr>
        <w:t>Nord</w:t>
      </w:r>
      <w:r>
        <w:rPr>
          <w:rFonts w:ascii="Arial" w:hAnsi="Arial" w:cs="Arial"/>
          <w:color w:val="000080"/>
          <w:sz w:val="20"/>
          <w:szCs w:val="20"/>
        </w:rPr>
        <w:t xml:space="preserve"> assorbe oltre </w:t>
      </w:r>
      <w:r w:rsidRPr="00E61251">
        <w:rPr>
          <w:rFonts w:ascii="Arial" w:hAnsi="Arial" w:cs="Arial"/>
          <w:b/>
          <w:color w:val="000080"/>
          <w:sz w:val="20"/>
          <w:szCs w:val="20"/>
        </w:rPr>
        <w:t>107 milioni di ore</w:t>
      </w:r>
      <w:r>
        <w:rPr>
          <w:rFonts w:ascii="Arial" w:hAnsi="Arial" w:cs="Arial"/>
          <w:color w:val="000080"/>
          <w:sz w:val="20"/>
          <w:szCs w:val="20"/>
        </w:rPr>
        <w:t xml:space="preserve">, il </w:t>
      </w:r>
      <w:proofErr w:type="spellStart"/>
      <w:r w:rsidRPr="00E61251">
        <w:rPr>
          <w:rFonts w:ascii="Arial" w:hAnsi="Arial" w:cs="Arial"/>
          <w:b/>
          <w:color w:val="000080"/>
          <w:sz w:val="20"/>
          <w:szCs w:val="20"/>
        </w:rPr>
        <w:t>Mezzogirono</w:t>
      </w:r>
      <w:proofErr w:type="spellEnd"/>
      <w:r w:rsidRPr="00E61251">
        <w:rPr>
          <w:rFonts w:ascii="Arial" w:hAnsi="Arial" w:cs="Arial"/>
          <w:b/>
          <w:color w:val="000080"/>
          <w:sz w:val="20"/>
          <w:szCs w:val="20"/>
        </w:rPr>
        <w:t xml:space="preserve"> 32,7 milioni</w:t>
      </w:r>
      <w:r>
        <w:rPr>
          <w:rFonts w:ascii="Arial" w:hAnsi="Arial" w:cs="Arial"/>
          <w:color w:val="000080"/>
          <w:sz w:val="20"/>
          <w:szCs w:val="20"/>
        </w:rPr>
        <w:t xml:space="preserve"> ed il </w:t>
      </w:r>
      <w:r w:rsidRPr="00E61251">
        <w:rPr>
          <w:rFonts w:ascii="Arial" w:hAnsi="Arial" w:cs="Arial"/>
          <w:b/>
          <w:color w:val="000080"/>
          <w:sz w:val="20"/>
          <w:szCs w:val="20"/>
        </w:rPr>
        <w:t>Centro 30,2 milioni</w:t>
      </w:r>
      <w:r>
        <w:rPr>
          <w:rFonts w:ascii="Arial" w:hAnsi="Arial" w:cs="Arial"/>
          <w:color w:val="000080"/>
          <w:sz w:val="20"/>
          <w:szCs w:val="20"/>
        </w:rPr>
        <w:t>.</w:t>
      </w:r>
    </w:p>
    <w:p w:rsidR="00DE3DB5" w:rsidRPr="006A1F55" w:rsidRDefault="00DE3DB5" w:rsidP="00DE3DB5">
      <w:pPr>
        <w:jc w:val="both"/>
        <w:rPr>
          <w:rFonts w:ascii="Arial" w:hAnsi="Arial" w:cs="Arial"/>
          <w:b/>
          <w:i/>
          <w:color w:val="000080"/>
          <w:sz w:val="20"/>
          <w:szCs w:val="20"/>
          <w:u w:val="single"/>
        </w:rPr>
      </w:pPr>
    </w:p>
    <w:p w:rsidR="00E6644F" w:rsidRPr="00013C2B" w:rsidRDefault="00E6644F" w:rsidP="00E6644F">
      <w:pPr>
        <w:jc w:val="both"/>
        <w:outlineLvl w:val="0"/>
        <w:rPr>
          <w:rFonts w:ascii="Arial" w:hAnsi="Arial" w:cs="Arial"/>
          <w:b/>
          <w:i/>
          <w:color w:val="FF0000"/>
          <w:sz w:val="20"/>
          <w:szCs w:val="20"/>
        </w:rPr>
      </w:pPr>
      <w:r w:rsidRPr="00013C2B">
        <w:rPr>
          <w:rFonts w:ascii="Arial" w:hAnsi="Arial" w:cs="Arial"/>
          <w:b/>
          <w:i/>
          <w:color w:val="FF0000"/>
          <w:sz w:val="20"/>
          <w:szCs w:val="20"/>
        </w:rPr>
        <w:t>DATI REGIONALI E DELLE PROVINCE AUTONOME</w:t>
      </w:r>
    </w:p>
    <w:p w:rsidR="00BB76DA" w:rsidRPr="006A1F55" w:rsidRDefault="00E6644F" w:rsidP="00BB76DA">
      <w:pPr>
        <w:jc w:val="both"/>
        <w:outlineLvl w:val="0"/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013C2B">
        <w:rPr>
          <w:rFonts w:ascii="Arial" w:hAnsi="Arial" w:cs="Arial"/>
          <w:b/>
          <w:i/>
          <w:color w:val="000080"/>
          <w:sz w:val="20"/>
          <w:szCs w:val="20"/>
        </w:rPr>
        <w:t xml:space="preserve">           </w:t>
      </w:r>
      <w:r w:rsidR="00BB76DA" w:rsidRPr="006A1F55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CONFRONTO </w:t>
      </w:r>
      <w:r w:rsidR="00BB76DA">
        <w:rPr>
          <w:rFonts w:ascii="Arial" w:hAnsi="Arial" w:cs="Arial"/>
          <w:b/>
          <w:color w:val="000080"/>
          <w:sz w:val="20"/>
          <w:szCs w:val="20"/>
          <w:u w:val="single"/>
        </w:rPr>
        <w:t>FEBBRAIO</w:t>
      </w:r>
      <w:r w:rsidR="00BB76DA" w:rsidRPr="006A1F55">
        <w:rPr>
          <w:rFonts w:ascii="Arial" w:hAnsi="Arial" w:cs="Arial"/>
          <w:b/>
          <w:color w:val="000080"/>
          <w:sz w:val="20"/>
          <w:szCs w:val="20"/>
          <w:u w:val="single"/>
        </w:rPr>
        <w:t>-</w:t>
      </w:r>
      <w:r w:rsidR="00BB76DA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MARZO </w:t>
      </w:r>
      <w:r w:rsidR="00BB76DA" w:rsidRPr="006A1F55">
        <w:rPr>
          <w:rFonts w:ascii="Arial" w:hAnsi="Arial" w:cs="Arial"/>
          <w:b/>
          <w:color w:val="000080"/>
          <w:sz w:val="20"/>
          <w:szCs w:val="20"/>
          <w:u w:val="single"/>
        </w:rPr>
        <w:t>201</w:t>
      </w:r>
      <w:r w:rsidR="00BB76DA">
        <w:rPr>
          <w:rFonts w:ascii="Arial" w:hAnsi="Arial" w:cs="Arial"/>
          <w:b/>
          <w:color w:val="000080"/>
          <w:sz w:val="20"/>
          <w:szCs w:val="20"/>
          <w:u w:val="single"/>
        </w:rPr>
        <w:t>5</w:t>
      </w:r>
    </w:p>
    <w:p w:rsidR="00A637C1" w:rsidRPr="004B160C" w:rsidRDefault="00A637C1" w:rsidP="00E6644F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4B160C">
        <w:rPr>
          <w:rFonts w:ascii="Arial" w:hAnsi="Arial" w:cs="Arial"/>
          <w:color w:val="000080"/>
          <w:sz w:val="20"/>
          <w:szCs w:val="20"/>
        </w:rPr>
        <w:t>In</w:t>
      </w:r>
      <w:r w:rsidR="00DB0FE3" w:rsidRPr="004B160C">
        <w:rPr>
          <w:rFonts w:ascii="Arial" w:hAnsi="Arial" w:cs="Arial"/>
          <w:color w:val="000080"/>
          <w:sz w:val="20"/>
          <w:szCs w:val="20"/>
        </w:rPr>
        <w:t xml:space="preserve"> </w:t>
      </w:r>
      <w:r w:rsidR="004B160C" w:rsidRPr="004B160C">
        <w:rPr>
          <w:rFonts w:ascii="Arial" w:hAnsi="Arial" w:cs="Arial"/>
          <w:color w:val="000080"/>
          <w:sz w:val="20"/>
          <w:szCs w:val="20"/>
        </w:rPr>
        <w:t>9</w:t>
      </w:r>
      <w:r w:rsidRPr="004B160C">
        <w:rPr>
          <w:rFonts w:ascii="Arial" w:hAnsi="Arial" w:cs="Arial"/>
          <w:b/>
          <w:color w:val="000080"/>
          <w:sz w:val="20"/>
          <w:szCs w:val="20"/>
        </w:rPr>
        <w:t xml:space="preserve"> Regioni</w:t>
      </w:r>
      <w:r w:rsidRPr="004B160C">
        <w:rPr>
          <w:rFonts w:ascii="Arial" w:hAnsi="Arial" w:cs="Arial"/>
          <w:color w:val="000080"/>
          <w:sz w:val="20"/>
          <w:szCs w:val="20"/>
        </w:rPr>
        <w:t xml:space="preserve"> </w:t>
      </w:r>
      <w:r w:rsidR="00F214F6" w:rsidRPr="004B160C">
        <w:rPr>
          <w:rFonts w:ascii="Arial" w:hAnsi="Arial" w:cs="Arial"/>
          <w:color w:val="000080"/>
          <w:sz w:val="20"/>
          <w:szCs w:val="20"/>
        </w:rPr>
        <w:t xml:space="preserve">e nelle </w:t>
      </w:r>
      <w:r w:rsidR="00F214F6" w:rsidRPr="004B160C">
        <w:rPr>
          <w:rFonts w:ascii="Arial" w:hAnsi="Arial" w:cs="Arial"/>
          <w:b/>
          <w:color w:val="000080"/>
          <w:sz w:val="20"/>
          <w:szCs w:val="20"/>
        </w:rPr>
        <w:t>Province Autonome di Trento e Bolzano</w:t>
      </w:r>
      <w:r w:rsidR="00F214F6" w:rsidRPr="004B160C">
        <w:rPr>
          <w:rFonts w:ascii="Arial" w:hAnsi="Arial" w:cs="Arial"/>
          <w:color w:val="000080"/>
          <w:sz w:val="20"/>
          <w:szCs w:val="20"/>
        </w:rPr>
        <w:t xml:space="preserve"> si</w:t>
      </w:r>
      <w:r w:rsidRPr="004B160C">
        <w:rPr>
          <w:rFonts w:ascii="Arial" w:hAnsi="Arial" w:cs="Arial"/>
          <w:color w:val="000080"/>
          <w:sz w:val="20"/>
          <w:szCs w:val="20"/>
        </w:rPr>
        <w:t xml:space="preserve"> registra un</w:t>
      </w:r>
      <w:r w:rsidR="00994FE4" w:rsidRPr="004B160C">
        <w:rPr>
          <w:rFonts w:ascii="Arial" w:hAnsi="Arial" w:cs="Arial"/>
          <w:color w:val="000080"/>
          <w:sz w:val="20"/>
          <w:szCs w:val="20"/>
        </w:rPr>
        <w:t xml:space="preserve"> aumento</w:t>
      </w:r>
      <w:r w:rsidRPr="004B160C">
        <w:rPr>
          <w:rFonts w:ascii="Arial" w:hAnsi="Arial" w:cs="Arial"/>
          <w:color w:val="000080"/>
          <w:sz w:val="20"/>
          <w:szCs w:val="20"/>
        </w:rPr>
        <w:t xml:space="preserve"> di ore richieste (</w:t>
      </w:r>
      <w:r w:rsidR="00994FE4" w:rsidRPr="004B160C">
        <w:rPr>
          <w:rFonts w:ascii="Arial" w:hAnsi="Arial" w:cs="Arial"/>
          <w:color w:val="000080"/>
          <w:sz w:val="20"/>
          <w:szCs w:val="20"/>
        </w:rPr>
        <w:t xml:space="preserve">l’incremento </w:t>
      </w:r>
      <w:r w:rsidRPr="004B160C">
        <w:rPr>
          <w:rFonts w:ascii="Arial" w:hAnsi="Arial" w:cs="Arial"/>
          <w:color w:val="000080"/>
          <w:sz w:val="20"/>
          <w:szCs w:val="20"/>
        </w:rPr>
        <w:t xml:space="preserve">maggiore </w:t>
      </w:r>
      <w:r w:rsidR="00F214F6" w:rsidRPr="004B160C">
        <w:rPr>
          <w:rFonts w:ascii="Arial" w:hAnsi="Arial" w:cs="Arial"/>
          <w:color w:val="000080"/>
          <w:sz w:val="20"/>
          <w:szCs w:val="20"/>
        </w:rPr>
        <w:t xml:space="preserve">in </w:t>
      </w:r>
      <w:r w:rsidR="00F214F6" w:rsidRPr="004B160C">
        <w:rPr>
          <w:rFonts w:ascii="Arial" w:hAnsi="Arial" w:cs="Arial"/>
          <w:b/>
          <w:color w:val="000080"/>
          <w:sz w:val="20"/>
          <w:szCs w:val="20"/>
        </w:rPr>
        <w:t>Molise</w:t>
      </w:r>
      <w:r w:rsidRPr="004B160C">
        <w:rPr>
          <w:rFonts w:ascii="Arial" w:hAnsi="Arial" w:cs="Arial"/>
          <w:b/>
          <w:color w:val="000080"/>
          <w:sz w:val="20"/>
          <w:szCs w:val="20"/>
        </w:rPr>
        <w:t>:</w:t>
      </w:r>
      <w:r w:rsidR="00994FE4" w:rsidRPr="004B160C">
        <w:rPr>
          <w:rFonts w:ascii="Arial" w:hAnsi="Arial" w:cs="Arial"/>
          <w:b/>
          <w:color w:val="000080"/>
          <w:sz w:val="20"/>
          <w:szCs w:val="20"/>
        </w:rPr>
        <w:t xml:space="preserve"> +</w:t>
      </w:r>
      <w:r w:rsidR="004B160C" w:rsidRPr="004B160C">
        <w:rPr>
          <w:rFonts w:ascii="Arial" w:hAnsi="Arial" w:cs="Arial"/>
          <w:b/>
          <w:color w:val="000080"/>
          <w:sz w:val="20"/>
          <w:szCs w:val="20"/>
        </w:rPr>
        <w:t>1.186,8</w:t>
      </w:r>
      <w:r w:rsidRPr="004B160C">
        <w:rPr>
          <w:rFonts w:ascii="Arial" w:hAnsi="Arial" w:cs="Arial"/>
          <w:b/>
          <w:color w:val="000080"/>
          <w:sz w:val="20"/>
          <w:szCs w:val="20"/>
        </w:rPr>
        <w:t>%</w:t>
      </w:r>
      <w:r w:rsidRPr="004B160C">
        <w:rPr>
          <w:rFonts w:ascii="Arial" w:hAnsi="Arial" w:cs="Arial"/>
          <w:color w:val="000080"/>
          <w:sz w:val="20"/>
          <w:szCs w:val="20"/>
        </w:rPr>
        <w:t>)</w:t>
      </w:r>
      <w:r w:rsidR="0092699F" w:rsidRPr="004B160C">
        <w:rPr>
          <w:rFonts w:ascii="Arial" w:hAnsi="Arial" w:cs="Arial"/>
          <w:color w:val="000080"/>
          <w:sz w:val="20"/>
          <w:szCs w:val="20"/>
        </w:rPr>
        <w:t>.</w:t>
      </w:r>
      <w:r w:rsidR="002708F4" w:rsidRPr="004B160C">
        <w:rPr>
          <w:rFonts w:ascii="Arial" w:hAnsi="Arial" w:cs="Arial"/>
          <w:color w:val="000080"/>
          <w:sz w:val="20"/>
          <w:szCs w:val="20"/>
        </w:rPr>
        <w:t xml:space="preserve"> </w:t>
      </w:r>
      <w:r w:rsidR="00F214F6" w:rsidRPr="004B160C">
        <w:rPr>
          <w:rFonts w:ascii="Arial" w:hAnsi="Arial" w:cs="Arial"/>
          <w:color w:val="000080"/>
          <w:sz w:val="20"/>
          <w:szCs w:val="20"/>
        </w:rPr>
        <w:t xml:space="preserve">In </w:t>
      </w:r>
      <w:r w:rsidR="004B160C" w:rsidRPr="004B160C">
        <w:rPr>
          <w:rFonts w:ascii="Arial" w:hAnsi="Arial" w:cs="Arial"/>
          <w:b/>
          <w:color w:val="000080"/>
          <w:sz w:val="20"/>
          <w:szCs w:val="20"/>
        </w:rPr>
        <w:t>Sardegna</w:t>
      </w:r>
      <w:r w:rsidR="002708F4" w:rsidRPr="004B160C">
        <w:rPr>
          <w:rFonts w:ascii="Arial" w:hAnsi="Arial" w:cs="Arial"/>
          <w:color w:val="000080"/>
          <w:sz w:val="20"/>
          <w:szCs w:val="20"/>
        </w:rPr>
        <w:t xml:space="preserve">, viceversa, la maggiore diminuzione </w:t>
      </w:r>
      <w:r w:rsidR="002708F4" w:rsidRPr="004B160C">
        <w:rPr>
          <w:rFonts w:ascii="Arial" w:hAnsi="Arial" w:cs="Arial"/>
          <w:b/>
          <w:color w:val="000080"/>
          <w:sz w:val="20"/>
          <w:szCs w:val="20"/>
        </w:rPr>
        <w:t>(-</w:t>
      </w:r>
      <w:r w:rsidR="004B160C" w:rsidRPr="004B160C">
        <w:rPr>
          <w:rFonts w:ascii="Arial" w:hAnsi="Arial" w:cs="Arial"/>
          <w:b/>
          <w:color w:val="000080"/>
          <w:sz w:val="20"/>
          <w:szCs w:val="20"/>
        </w:rPr>
        <w:t>38,6</w:t>
      </w:r>
      <w:r w:rsidR="002708F4" w:rsidRPr="004B160C">
        <w:rPr>
          <w:rFonts w:ascii="Arial" w:hAnsi="Arial" w:cs="Arial"/>
          <w:b/>
          <w:color w:val="000080"/>
          <w:sz w:val="20"/>
          <w:szCs w:val="20"/>
        </w:rPr>
        <w:t>%).</w:t>
      </w:r>
    </w:p>
    <w:p w:rsidR="00E6644F" w:rsidRDefault="0092699F" w:rsidP="00E6644F">
      <w:pPr>
        <w:jc w:val="both"/>
        <w:outlineLvl w:val="0"/>
        <w:rPr>
          <w:rFonts w:ascii="Arial" w:hAnsi="Arial" w:cs="Arial"/>
          <w:color w:val="000080"/>
          <w:sz w:val="20"/>
          <w:szCs w:val="20"/>
        </w:rPr>
      </w:pPr>
      <w:r w:rsidRPr="004B160C">
        <w:rPr>
          <w:rFonts w:ascii="Arial" w:hAnsi="Arial" w:cs="Arial"/>
          <w:color w:val="000080"/>
          <w:sz w:val="20"/>
          <w:szCs w:val="20"/>
        </w:rPr>
        <w:t xml:space="preserve">In valori assoluti, </w:t>
      </w:r>
      <w:r w:rsidR="00344F1F" w:rsidRPr="004B160C">
        <w:rPr>
          <w:rFonts w:ascii="Arial" w:hAnsi="Arial" w:cs="Arial"/>
          <w:color w:val="000080"/>
          <w:sz w:val="20"/>
          <w:szCs w:val="20"/>
        </w:rPr>
        <w:t xml:space="preserve">la </w:t>
      </w:r>
      <w:r w:rsidR="00344F1F" w:rsidRPr="004B160C">
        <w:rPr>
          <w:rFonts w:ascii="Arial" w:hAnsi="Arial" w:cs="Arial"/>
          <w:b/>
          <w:color w:val="000080"/>
          <w:sz w:val="20"/>
          <w:szCs w:val="20"/>
        </w:rPr>
        <w:t>Lombardia</w:t>
      </w:r>
      <w:r w:rsidR="00344F1F" w:rsidRPr="004B160C">
        <w:rPr>
          <w:rFonts w:ascii="Arial" w:hAnsi="Arial" w:cs="Arial"/>
          <w:color w:val="000080"/>
          <w:sz w:val="20"/>
          <w:szCs w:val="20"/>
        </w:rPr>
        <w:t xml:space="preserve"> </w:t>
      </w:r>
      <w:r w:rsidR="00E6644F" w:rsidRPr="004B160C">
        <w:rPr>
          <w:rFonts w:ascii="Arial" w:hAnsi="Arial" w:cs="Arial"/>
          <w:color w:val="000080"/>
          <w:sz w:val="20"/>
          <w:szCs w:val="20"/>
        </w:rPr>
        <w:t>è la Regione</w:t>
      </w:r>
      <w:r w:rsidR="00E6644F" w:rsidRPr="004B160C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E6644F" w:rsidRPr="004B160C">
        <w:rPr>
          <w:rFonts w:ascii="Arial" w:hAnsi="Arial" w:cs="Arial"/>
          <w:color w:val="000080"/>
          <w:sz w:val="20"/>
          <w:szCs w:val="20"/>
        </w:rPr>
        <w:t>con il maggior numero di ore autorizzate</w:t>
      </w:r>
      <w:r w:rsidRPr="004B160C">
        <w:rPr>
          <w:rFonts w:ascii="Arial" w:hAnsi="Arial" w:cs="Arial"/>
          <w:color w:val="000080"/>
          <w:sz w:val="20"/>
          <w:szCs w:val="20"/>
        </w:rPr>
        <w:t xml:space="preserve"> a</w:t>
      </w:r>
      <w:r w:rsidR="00344F1F" w:rsidRPr="004B160C">
        <w:rPr>
          <w:rFonts w:ascii="Arial" w:hAnsi="Arial" w:cs="Arial"/>
          <w:color w:val="000080"/>
          <w:sz w:val="20"/>
          <w:szCs w:val="20"/>
        </w:rPr>
        <w:t xml:space="preserve"> </w:t>
      </w:r>
      <w:r w:rsidR="004B160C" w:rsidRPr="004B160C">
        <w:rPr>
          <w:rFonts w:ascii="Arial" w:hAnsi="Arial" w:cs="Arial"/>
          <w:color w:val="000080"/>
          <w:sz w:val="20"/>
          <w:szCs w:val="20"/>
        </w:rPr>
        <w:t>marzo</w:t>
      </w:r>
      <w:r w:rsidR="00E6644F" w:rsidRPr="004B160C">
        <w:rPr>
          <w:rFonts w:ascii="Arial" w:hAnsi="Arial" w:cs="Arial"/>
          <w:b/>
          <w:color w:val="000080"/>
          <w:sz w:val="20"/>
          <w:szCs w:val="20"/>
        </w:rPr>
        <w:t xml:space="preserve"> (</w:t>
      </w:r>
      <w:r w:rsidR="004B160C" w:rsidRPr="004B160C">
        <w:rPr>
          <w:rFonts w:ascii="Arial" w:hAnsi="Arial" w:cs="Arial"/>
          <w:b/>
          <w:color w:val="000080"/>
          <w:sz w:val="20"/>
          <w:szCs w:val="20"/>
        </w:rPr>
        <w:t>16,2</w:t>
      </w:r>
      <w:r w:rsidR="00E6644F" w:rsidRPr="004B160C">
        <w:rPr>
          <w:rFonts w:ascii="Arial" w:hAnsi="Arial" w:cs="Arial"/>
          <w:b/>
          <w:color w:val="000080"/>
          <w:sz w:val="20"/>
          <w:szCs w:val="20"/>
        </w:rPr>
        <w:t xml:space="preserve"> milioni)</w:t>
      </w:r>
      <w:r w:rsidR="00E6644F" w:rsidRPr="004B160C">
        <w:rPr>
          <w:rFonts w:ascii="Arial" w:hAnsi="Arial" w:cs="Arial"/>
          <w:color w:val="000080"/>
          <w:sz w:val="20"/>
          <w:szCs w:val="20"/>
        </w:rPr>
        <w:t>.</w:t>
      </w:r>
    </w:p>
    <w:p w:rsidR="008441D3" w:rsidRDefault="008441D3" w:rsidP="00E6644F">
      <w:pPr>
        <w:jc w:val="both"/>
        <w:outlineLvl w:val="0"/>
        <w:rPr>
          <w:rFonts w:ascii="Arial" w:hAnsi="Arial" w:cs="Arial"/>
          <w:color w:val="000080"/>
          <w:sz w:val="20"/>
          <w:szCs w:val="20"/>
        </w:rPr>
      </w:pPr>
    </w:p>
    <w:p w:rsidR="008441D3" w:rsidRDefault="008441D3" w:rsidP="008441D3">
      <w:pPr>
        <w:ind w:firstLine="708"/>
        <w:jc w:val="both"/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6A1F55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CONFRONTO </w:t>
      </w:r>
      <w:r>
        <w:rPr>
          <w:rFonts w:ascii="Arial" w:hAnsi="Arial" w:cs="Arial"/>
          <w:b/>
          <w:color w:val="000080"/>
          <w:sz w:val="20"/>
          <w:szCs w:val="20"/>
          <w:u w:val="single"/>
        </w:rPr>
        <w:t>I TRIMESTRE 2014-2015</w:t>
      </w:r>
    </w:p>
    <w:p w:rsidR="008441D3" w:rsidRPr="004B160C" w:rsidRDefault="00C8060F" w:rsidP="00E6644F">
      <w:pPr>
        <w:jc w:val="both"/>
        <w:outlineLvl w:val="0"/>
        <w:rPr>
          <w:rFonts w:ascii="Arial" w:hAnsi="Arial" w:cs="Arial"/>
          <w:b/>
          <w:color w:val="000080"/>
          <w:sz w:val="20"/>
          <w:szCs w:val="20"/>
        </w:rPr>
      </w:pPr>
      <w:r w:rsidRPr="00C8060F">
        <w:rPr>
          <w:rFonts w:ascii="Arial" w:hAnsi="Arial" w:cs="Arial"/>
          <w:color w:val="000080"/>
          <w:sz w:val="20"/>
          <w:szCs w:val="20"/>
        </w:rPr>
        <w:t xml:space="preserve">Tra il I trimestre 2014 e 2015, </w:t>
      </w:r>
      <w:r w:rsidRPr="00C8060F">
        <w:rPr>
          <w:rFonts w:ascii="Arial" w:hAnsi="Arial" w:cs="Arial"/>
          <w:b/>
          <w:color w:val="000080"/>
          <w:sz w:val="20"/>
          <w:szCs w:val="20"/>
        </w:rPr>
        <w:t>tutte le Regioni e le 2 Province Autonome di Trento e Bolzano</w:t>
      </w:r>
      <w:r w:rsidRPr="00C8060F">
        <w:rPr>
          <w:rFonts w:ascii="Arial" w:hAnsi="Arial" w:cs="Arial"/>
          <w:color w:val="000080"/>
          <w:sz w:val="20"/>
          <w:szCs w:val="20"/>
        </w:rPr>
        <w:t>, vedono una diminuzione delle richieste di cassa integrazione con la maggiore flessione in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Umbria (-58%) </w:t>
      </w:r>
      <w:r w:rsidRPr="00C8060F">
        <w:rPr>
          <w:rFonts w:ascii="Arial" w:hAnsi="Arial" w:cs="Arial"/>
          <w:color w:val="000080"/>
          <w:sz w:val="20"/>
          <w:szCs w:val="20"/>
        </w:rPr>
        <w:t>e la minore in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Basilicata (-4,8%).</w:t>
      </w:r>
    </w:p>
    <w:p w:rsidR="008D33CB" w:rsidRDefault="008D33CB" w:rsidP="00E6644F">
      <w:pPr>
        <w:jc w:val="both"/>
        <w:outlineLvl w:val="0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628AA" w:rsidRDefault="006628AA" w:rsidP="00E6644F">
      <w:pPr>
        <w:jc w:val="both"/>
        <w:outlineLvl w:val="0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628AA" w:rsidRDefault="006628AA" w:rsidP="00E6644F">
      <w:pPr>
        <w:jc w:val="both"/>
        <w:outlineLvl w:val="0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6628AA" w:rsidRDefault="006628AA" w:rsidP="00E6644F">
      <w:pPr>
        <w:jc w:val="both"/>
        <w:outlineLvl w:val="0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6644F" w:rsidRPr="00013C2B" w:rsidRDefault="00E6644F" w:rsidP="00E6644F">
      <w:pPr>
        <w:jc w:val="both"/>
        <w:outlineLvl w:val="0"/>
        <w:rPr>
          <w:rFonts w:ascii="Arial" w:hAnsi="Arial" w:cs="Arial"/>
          <w:b/>
          <w:i/>
          <w:color w:val="FF0000"/>
          <w:sz w:val="20"/>
          <w:szCs w:val="20"/>
        </w:rPr>
      </w:pPr>
      <w:r w:rsidRPr="00013C2B">
        <w:rPr>
          <w:rFonts w:ascii="Arial" w:hAnsi="Arial" w:cs="Arial"/>
          <w:b/>
          <w:i/>
          <w:color w:val="FF0000"/>
          <w:sz w:val="20"/>
          <w:szCs w:val="20"/>
        </w:rPr>
        <w:t>DATI PROVINCIALI</w:t>
      </w:r>
    </w:p>
    <w:p w:rsidR="00BB76DA" w:rsidRPr="006A1F55" w:rsidRDefault="00E6644F" w:rsidP="00BB76DA">
      <w:pPr>
        <w:jc w:val="both"/>
        <w:outlineLvl w:val="0"/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013C2B">
        <w:rPr>
          <w:rFonts w:ascii="Arial" w:hAnsi="Arial" w:cs="Arial"/>
          <w:b/>
          <w:i/>
          <w:color w:val="333399"/>
          <w:sz w:val="20"/>
          <w:szCs w:val="20"/>
        </w:rPr>
        <w:t xml:space="preserve">            </w:t>
      </w:r>
      <w:r w:rsidR="00BB76DA" w:rsidRPr="006A1F55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CONFRONTO </w:t>
      </w:r>
      <w:r w:rsidR="00BB76DA">
        <w:rPr>
          <w:rFonts w:ascii="Arial" w:hAnsi="Arial" w:cs="Arial"/>
          <w:b/>
          <w:color w:val="000080"/>
          <w:sz w:val="20"/>
          <w:szCs w:val="20"/>
          <w:u w:val="single"/>
        </w:rPr>
        <w:t>FEBBRAIO</w:t>
      </w:r>
      <w:r w:rsidR="00BB76DA" w:rsidRPr="006A1F55">
        <w:rPr>
          <w:rFonts w:ascii="Arial" w:hAnsi="Arial" w:cs="Arial"/>
          <w:b/>
          <w:color w:val="000080"/>
          <w:sz w:val="20"/>
          <w:szCs w:val="20"/>
          <w:u w:val="single"/>
        </w:rPr>
        <w:t>-</w:t>
      </w:r>
      <w:r w:rsidR="00BB76DA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MARZO </w:t>
      </w:r>
      <w:r w:rsidR="00BB76DA" w:rsidRPr="006A1F55">
        <w:rPr>
          <w:rFonts w:ascii="Arial" w:hAnsi="Arial" w:cs="Arial"/>
          <w:b/>
          <w:color w:val="000080"/>
          <w:sz w:val="20"/>
          <w:szCs w:val="20"/>
          <w:u w:val="single"/>
        </w:rPr>
        <w:t>201</w:t>
      </w:r>
      <w:r w:rsidR="00BB76DA">
        <w:rPr>
          <w:rFonts w:ascii="Arial" w:hAnsi="Arial" w:cs="Arial"/>
          <w:b/>
          <w:color w:val="000080"/>
          <w:sz w:val="20"/>
          <w:szCs w:val="20"/>
          <w:u w:val="single"/>
        </w:rPr>
        <w:t>5</w:t>
      </w:r>
    </w:p>
    <w:p w:rsidR="00D5279B" w:rsidRPr="006C6CA0" w:rsidRDefault="00E6644F" w:rsidP="00E6644F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6C6CA0">
        <w:rPr>
          <w:rFonts w:ascii="Arial" w:hAnsi="Arial" w:cs="Arial"/>
          <w:color w:val="000080"/>
          <w:sz w:val="20"/>
          <w:szCs w:val="20"/>
        </w:rPr>
        <w:t>Le richieste di cassa integrazione aumentano</w:t>
      </w:r>
      <w:r w:rsidR="002708F4" w:rsidRPr="006C6CA0">
        <w:rPr>
          <w:rFonts w:ascii="Arial" w:hAnsi="Arial" w:cs="Arial"/>
          <w:color w:val="000080"/>
          <w:sz w:val="20"/>
          <w:szCs w:val="20"/>
        </w:rPr>
        <w:t xml:space="preserve">, tra </w:t>
      </w:r>
      <w:r w:rsidR="002F57DE" w:rsidRPr="006C6CA0">
        <w:rPr>
          <w:rFonts w:ascii="Arial" w:hAnsi="Arial" w:cs="Arial"/>
          <w:color w:val="000080"/>
          <w:sz w:val="20"/>
          <w:szCs w:val="20"/>
        </w:rPr>
        <w:t>febbraio e marzo</w:t>
      </w:r>
      <w:r w:rsidR="00D2547F" w:rsidRPr="006C6CA0">
        <w:rPr>
          <w:rFonts w:ascii="Arial" w:hAnsi="Arial" w:cs="Arial"/>
          <w:color w:val="000080"/>
          <w:sz w:val="20"/>
          <w:szCs w:val="20"/>
        </w:rPr>
        <w:t xml:space="preserve"> </w:t>
      </w:r>
      <w:r w:rsidRPr="006C6CA0">
        <w:rPr>
          <w:rFonts w:ascii="Arial" w:hAnsi="Arial" w:cs="Arial"/>
          <w:color w:val="000080"/>
          <w:sz w:val="20"/>
          <w:szCs w:val="20"/>
        </w:rPr>
        <w:t xml:space="preserve">in </w:t>
      </w:r>
      <w:r w:rsidR="002F57DE" w:rsidRPr="006C6CA0">
        <w:rPr>
          <w:rFonts w:ascii="Arial" w:hAnsi="Arial" w:cs="Arial"/>
          <w:b/>
          <w:color w:val="000080"/>
          <w:sz w:val="20"/>
          <w:szCs w:val="20"/>
        </w:rPr>
        <w:t>62</w:t>
      </w:r>
      <w:r w:rsidRPr="006C6CA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proofErr w:type="spellStart"/>
      <w:r w:rsidRPr="006C6CA0">
        <w:rPr>
          <w:rFonts w:ascii="Arial" w:hAnsi="Arial" w:cs="Arial"/>
          <w:b/>
          <w:color w:val="000080"/>
          <w:sz w:val="20"/>
          <w:szCs w:val="20"/>
        </w:rPr>
        <w:t>Province</w:t>
      </w:r>
      <w:r w:rsidR="00617C83" w:rsidRPr="006C6CA0">
        <w:rPr>
          <w:rFonts w:ascii="Arial" w:hAnsi="Arial" w:cs="Arial"/>
          <w:color w:val="000080"/>
          <w:sz w:val="20"/>
          <w:szCs w:val="20"/>
        </w:rPr>
        <w:t>.Il</w:t>
      </w:r>
      <w:proofErr w:type="spellEnd"/>
      <w:r w:rsidR="00617C83" w:rsidRPr="006C6CA0">
        <w:rPr>
          <w:rFonts w:ascii="Arial" w:hAnsi="Arial" w:cs="Arial"/>
          <w:color w:val="000080"/>
          <w:sz w:val="20"/>
          <w:szCs w:val="20"/>
        </w:rPr>
        <w:t xml:space="preserve"> maggior incremento a</w:t>
      </w:r>
      <w:r w:rsidR="00D2547F" w:rsidRPr="006C6CA0">
        <w:rPr>
          <w:rFonts w:ascii="Arial" w:hAnsi="Arial" w:cs="Arial"/>
          <w:color w:val="000080"/>
          <w:sz w:val="20"/>
          <w:szCs w:val="20"/>
        </w:rPr>
        <w:t xml:space="preserve">d </w:t>
      </w:r>
      <w:r w:rsidR="00D2547F" w:rsidRPr="006C6CA0">
        <w:rPr>
          <w:rFonts w:ascii="Arial" w:hAnsi="Arial" w:cs="Arial"/>
          <w:b/>
          <w:color w:val="000080"/>
          <w:sz w:val="20"/>
          <w:szCs w:val="20"/>
        </w:rPr>
        <w:t>Enna</w:t>
      </w:r>
      <w:r w:rsidR="00617C83" w:rsidRPr="006C6CA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617C83" w:rsidRPr="006C6CA0">
        <w:rPr>
          <w:rFonts w:ascii="Arial" w:hAnsi="Arial" w:cs="Arial"/>
          <w:color w:val="000080"/>
          <w:sz w:val="20"/>
          <w:szCs w:val="20"/>
        </w:rPr>
        <w:t>(</w:t>
      </w:r>
      <w:r w:rsidR="00617C83" w:rsidRPr="006C6CA0">
        <w:rPr>
          <w:rFonts w:ascii="Arial" w:hAnsi="Arial" w:cs="Arial"/>
          <w:b/>
          <w:color w:val="000080"/>
          <w:sz w:val="20"/>
          <w:szCs w:val="20"/>
        </w:rPr>
        <w:t>+</w:t>
      </w:r>
      <w:r w:rsidR="002F57DE" w:rsidRPr="006C6CA0">
        <w:rPr>
          <w:rFonts w:ascii="Arial" w:hAnsi="Arial" w:cs="Arial"/>
          <w:b/>
          <w:color w:val="000080"/>
          <w:sz w:val="20"/>
          <w:szCs w:val="20"/>
        </w:rPr>
        <w:t>1.423.200,0</w:t>
      </w:r>
      <w:r w:rsidR="00617C83" w:rsidRPr="006C6CA0">
        <w:rPr>
          <w:rFonts w:ascii="Arial" w:hAnsi="Arial" w:cs="Arial"/>
          <w:color w:val="000080"/>
          <w:sz w:val="20"/>
          <w:szCs w:val="20"/>
        </w:rPr>
        <w:t>%</w:t>
      </w:r>
      <w:r w:rsidR="002F57DE" w:rsidRPr="006C6CA0">
        <w:rPr>
          <w:rFonts w:ascii="Arial" w:hAnsi="Arial" w:cs="Arial"/>
          <w:color w:val="000080"/>
          <w:sz w:val="20"/>
          <w:szCs w:val="20"/>
        </w:rPr>
        <w:t>, passando dalle “zero ore” di febbraio alle oltre 14 mila di marzo</w:t>
      </w:r>
      <w:r w:rsidR="00617C83" w:rsidRPr="006C6CA0">
        <w:rPr>
          <w:rFonts w:ascii="Arial" w:hAnsi="Arial" w:cs="Arial"/>
          <w:color w:val="000080"/>
          <w:sz w:val="20"/>
          <w:szCs w:val="20"/>
        </w:rPr>
        <w:t xml:space="preserve">), seguita da </w:t>
      </w:r>
      <w:r w:rsidR="002F57DE" w:rsidRPr="006C6CA0">
        <w:rPr>
          <w:rFonts w:ascii="Arial" w:hAnsi="Arial" w:cs="Arial"/>
          <w:b/>
          <w:color w:val="000080"/>
          <w:sz w:val="20"/>
          <w:szCs w:val="20"/>
        </w:rPr>
        <w:t>Oristano</w:t>
      </w:r>
      <w:r w:rsidR="00617C83" w:rsidRPr="006C6CA0">
        <w:rPr>
          <w:rFonts w:ascii="Arial" w:hAnsi="Arial" w:cs="Arial"/>
          <w:b/>
          <w:color w:val="000080"/>
          <w:sz w:val="20"/>
          <w:szCs w:val="20"/>
        </w:rPr>
        <w:t xml:space="preserve"> (+</w:t>
      </w:r>
      <w:r w:rsidR="002F57DE" w:rsidRPr="006C6CA0">
        <w:rPr>
          <w:rFonts w:ascii="Arial" w:hAnsi="Arial" w:cs="Arial"/>
          <w:b/>
          <w:color w:val="000080"/>
          <w:sz w:val="20"/>
          <w:szCs w:val="20"/>
        </w:rPr>
        <w:t>5.693,6</w:t>
      </w:r>
      <w:r w:rsidR="00617C83" w:rsidRPr="006C6CA0">
        <w:rPr>
          <w:rFonts w:ascii="Arial" w:hAnsi="Arial" w:cs="Arial"/>
          <w:b/>
          <w:color w:val="000080"/>
          <w:sz w:val="20"/>
          <w:szCs w:val="20"/>
        </w:rPr>
        <w:t xml:space="preserve">%), </w:t>
      </w:r>
      <w:r w:rsidR="002F57DE" w:rsidRPr="006C6CA0">
        <w:rPr>
          <w:rFonts w:ascii="Arial" w:hAnsi="Arial" w:cs="Arial"/>
          <w:b/>
          <w:color w:val="000080"/>
          <w:sz w:val="20"/>
          <w:szCs w:val="20"/>
        </w:rPr>
        <w:t>Sondrio</w:t>
      </w:r>
      <w:r w:rsidR="00617C83" w:rsidRPr="006C6CA0">
        <w:rPr>
          <w:rFonts w:ascii="Arial" w:hAnsi="Arial" w:cs="Arial"/>
          <w:b/>
          <w:color w:val="000080"/>
          <w:sz w:val="20"/>
          <w:szCs w:val="20"/>
        </w:rPr>
        <w:t xml:space="preserve"> (+</w:t>
      </w:r>
      <w:r w:rsidR="002F57DE" w:rsidRPr="006C6CA0">
        <w:rPr>
          <w:rFonts w:ascii="Arial" w:hAnsi="Arial" w:cs="Arial"/>
          <w:b/>
          <w:color w:val="000080"/>
          <w:sz w:val="20"/>
          <w:szCs w:val="20"/>
        </w:rPr>
        <w:t>4.874,8</w:t>
      </w:r>
      <w:r w:rsidR="00617C83" w:rsidRPr="006C6CA0">
        <w:rPr>
          <w:rFonts w:ascii="Arial" w:hAnsi="Arial" w:cs="Arial"/>
          <w:b/>
          <w:color w:val="000080"/>
          <w:sz w:val="20"/>
          <w:szCs w:val="20"/>
        </w:rPr>
        <w:t>%),</w:t>
      </w:r>
      <w:r w:rsidR="002F57DE" w:rsidRPr="006C6CA0">
        <w:rPr>
          <w:rFonts w:ascii="Arial" w:hAnsi="Arial" w:cs="Arial"/>
          <w:b/>
          <w:color w:val="000080"/>
          <w:sz w:val="20"/>
          <w:szCs w:val="20"/>
        </w:rPr>
        <w:t xml:space="preserve">Siracusa </w:t>
      </w:r>
      <w:r w:rsidR="00617C83" w:rsidRPr="006C6CA0">
        <w:rPr>
          <w:rFonts w:ascii="Arial" w:hAnsi="Arial" w:cs="Arial"/>
          <w:b/>
          <w:color w:val="000080"/>
          <w:sz w:val="20"/>
          <w:szCs w:val="20"/>
        </w:rPr>
        <w:t>(+</w:t>
      </w:r>
      <w:r w:rsidR="002F57DE" w:rsidRPr="006C6CA0">
        <w:rPr>
          <w:rFonts w:ascii="Arial" w:hAnsi="Arial" w:cs="Arial"/>
          <w:b/>
          <w:color w:val="000080"/>
          <w:sz w:val="20"/>
          <w:szCs w:val="20"/>
        </w:rPr>
        <w:t>3.207,6</w:t>
      </w:r>
      <w:r w:rsidR="00617C83" w:rsidRPr="006C6CA0">
        <w:rPr>
          <w:rFonts w:ascii="Arial" w:hAnsi="Arial" w:cs="Arial"/>
          <w:b/>
          <w:color w:val="000080"/>
          <w:sz w:val="20"/>
          <w:szCs w:val="20"/>
        </w:rPr>
        <w:t xml:space="preserve">%) </w:t>
      </w:r>
      <w:r w:rsidR="00617C83" w:rsidRPr="006C6CA0">
        <w:rPr>
          <w:rFonts w:ascii="Arial" w:hAnsi="Arial" w:cs="Arial"/>
          <w:color w:val="000080"/>
          <w:sz w:val="20"/>
          <w:szCs w:val="20"/>
        </w:rPr>
        <w:t>e</w:t>
      </w:r>
      <w:r w:rsidR="00617C83" w:rsidRPr="006C6CA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2F57DE" w:rsidRPr="006C6CA0">
        <w:rPr>
          <w:rFonts w:ascii="Arial" w:hAnsi="Arial" w:cs="Arial"/>
          <w:b/>
          <w:color w:val="000080"/>
          <w:sz w:val="20"/>
          <w:szCs w:val="20"/>
        </w:rPr>
        <w:t>Campobasso</w:t>
      </w:r>
      <w:r w:rsidR="00D2547F" w:rsidRPr="006C6CA0">
        <w:rPr>
          <w:rFonts w:ascii="Arial" w:hAnsi="Arial" w:cs="Arial"/>
          <w:b/>
          <w:color w:val="000080"/>
          <w:sz w:val="20"/>
          <w:szCs w:val="20"/>
        </w:rPr>
        <w:t xml:space="preserve"> (+</w:t>
      </w:r>
      <w:r w:rsidR="002F57DE" w:rsidRPr="006C6CA0">
        <w:rPr>
          <w:rFonts w:ascii="Arial" w:hAnsi="Arial" w:cs="Arial"/>
          <w:b/>
          <w:color w:val="000080"/>
          <w:sz w:val="20"/>
          <w:szCs w:val="20"/>
        </w:rPr>
        <w:t>2.713,1</w:t>
      </w:r>
      <w:r w:rsidR="00617C83" w:rsidRPr="006C6CA0">
        <w:rPr>
          <w:rFonts w:ascii="Arial" w:hAnsi="Arial" w:cs="Arial"/>
          <w:b/>
          <w:color w:val="000080"/>
          <w:sz w:val="20"/>
          <w:szCs w:val="20"/>
        </w:rPr>
        <w:t>%)</w:t>
      </w:r>
      <w:r w:rsidR="00DB0FE3" w:rsidRPr="006C6CA0">
        <w:rPr>
          <w:rFonts w:ascii="Arial" w:hAnsi="Arial" w:cs="Arial"/>
          <w:b/>
          <w:color w:val="000080"/>
          <w:sz w:val="20"/>
          <w:szCs w:val="20"/>
        </w:rPr>
        <w:t>.</w:t>
      </w:r>
      <w:r w:rsidR="00DB0FE3" w:rsidRPr="006C6CA0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E6644F" w:rsidRPr="006C6CA0" w:rsidRDefault="00DB0FE3" w:rsidP="00E6644F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6C6CA0">
        <w:rPr>
          <w:rFonts w:ascii="Arial" w:hAnsi="Arial" w:cs="Arial"/>
          <w:color w:val="000080"/>
          <w:sz w:val="20"/>
          <w:szCs w:val="20"/>
        </w:rPr>
        <w:t xml:space="preserve">La più </w:t>
      </w:r>
      <w:r w:rsidR="00D5279B" w:rsidRPr="006C6CA0">
        <w:rPr>
          <w:rFonts w:ascii="Arial" w:hAnsi="Arial" w:cs="Arial"/>
          <w:color w:val="000080"/>
          <w:sz w:val="20"/>
          <w:szCs w:val="20"/>
        </w:rPr>
        <w:t>forte contr</w:t>
      </w:r>
      <w:r w:rsidRPr="006C6CA0">
        <w:rPr>
          <w:rFonts w:ascii="Arial" w:hAnsi="Arial" w:cs="Arial"/>
          <w:color w:val="000080"/>
          <w:sz w:val="20"/>
          <w:szCs w:val="20"/>
        </w:rPr>
        <w:t>azione di ore autorizzate si è avuta a</w:t>
      </w:r>
      <w:r w:rsidR="00617C83" w:rsidRPr="006C6CA0">
        <w:rPr>
          <w:rFonts w:ascii="Arial" w:hAnsi="Arial" w:cs="Arial"/>
          <w:color w:val="000080"/>
          <w:sz w:val="20"/>
          <w:szCs w:val="20"/>
        </w:rPr>
        <w:t xml:space="preserve"> </w:t>
      </w:r>
      <w:r w:rsidR="002F57DE" w:rsidRPr="006C6CA0">
        <w:rPr>
          <w:rFonts w:ascii="Arial" w:hAnsi="Arial" w:cs="Arial"/>
          <w:b/>
          <w:color w:val="000080"/>
          <w:sz w:val="20"/>
          <w:szCs w:val="20"/>
        </w:rPr>
        <w:t>Benevento</w:t>
      </w:r>
      <w:r w:rsidR="00617C83" w:rsidRPr="006C6CA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6C6CA0">
        <w:rPr>
          <w:rFonts w:ascii="Arial" w:hAnsi="Arial" w:cs="Arial"/>
          <w:b/>
          <w:color w:val="000080"/>
          <w:sz w:val="20"/>
          <w:szCs w:val="20"/>
        </w:rPr>
        <w:t>(-</w:t>
      </w:r>
      <w:r w:rsidR="002F57DE" w:rsidRPr="006C6CA0">
        <w:rPr>
          <w:rFonts w:ascii="Arial" w:hAnsi="Arial" w:cs="Arial"/>
          <w:b/>
          <w:color w:val="000080"/>
          <w:sz w:val="20"/>
          <w:szCs w:val="20"/>
        </w:rPr>
        <w:t>84,4</w:t>
      </w:r>
      <w:r w:rsidRPr="006C6CA0">
        <w:rPr>
          <w:rFonts w:ascii="Arial" w:hAnsi="Arial" w:cs="Arial"/>
          <w:b/>
          <w:color w:val="000080"/>
          <w:sz w:val="20"/>
          <w:szCs w:val="20"/>
        </w:rPr>
        <w:t>%).</w:t>
      </w:r>
    </w:p>
    <w:p w:rsidR="00E6644F" w:rsidRPr="006C6CA0" w:rsidRDefault="00E6644F" w:rsidP="00E6644F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6C6CA0">
        <w:rPr>
          <w:rFonts w:ascii="Arial" w:hAnsi="Arial" w:cs="Arial"/>
          <w:color w:val="000080"/>
          <w:sz w:val="20"/>
          <w:szCs w:val="20"/>
        </w:rPr>
        <w:t xml:space="preserve">In valori assoluti, le prime 5 Province che registrano il maggior quantitativo di ore richieste </w:t>
      </w:r>
      <w:r w:rsidR="00154A8B" w:rsidRPr="006C6CA0">
        <w:rPr>
          <w:rFonts w:ascii="Arial" w:hAnsi="Arial" w:cs="Arial"/>
          <w:color w:val="000080"/>
          <w:sz w:val="20"/>
          <w:szCs w:val="20"/>
        </w:rPr>
        <w:t xml:space="preserve">a </w:t>
      </w:r>
      <w:r w:rsidR="002F57DE" w:rsidRPr="006C6CA0">
        <w:rPr>
          <w:rFonts w:ascii="Arial" w:hAnsi="Arial" w:cs="Arial"/>
          <w:color w:val="000080"/>
          <w:sz w:val="20"/>
          <w:szCs w:val="20"/>
        </w:rPr>
        <w:t>marzo</w:t>
      </w:r>
      <w:r w:rsidRPr="006C6CA0">
        <w:rPr>
          <w:rFonts w:ascii="Arial" w:hAnsi="Arial" w:cs="Arial"/>
          <w:color w:val="000080"/>
          <w:sz w:val="20"/>
          <w:szCs w:val="20"/>
        </w:rPr>
        <w:t xml:space="preserve"> sono: </w:t>
      </w:r>
      <w:r w:rsidR="006C6CA0" w:rsidRPr="006C6CA0">
        <w:rPr>
          <w:rFonts w:ascii="Arial" w:hAnsi="Arial" w:cs="Arial"/>
          <w:b/>
          <w:color w:val="000080"/>
          <w:sz w:val="20"/>
          <w:szCs w:val="20"/>
        </w:rPr>
        <w:t>Torino (5,4 milioni di ore),</w:t>
      </w:r>
      <w:r w:rsidR="006C6CA0" w:rsidRPr="006C6CA0">
        <w:rPr>
          <w:rFonts w:ascii="Arial" w:hAnsi="Arial" w:cs="Arial"/>
          <w:color w:val="000080"/>
          <w:sz w:val="20"/>
          <w:szCs w:val="20"/>
        </w:rPr>
        <w:t xml:space="preserve"> </w:t>
      </w:r>
      <w:r w:rsidR="00D87145" w:rsidRPr="006C6CA0">
        <w:rPr>
          <w:rFonts w:ascii="Arial" w:hAnsi="Arial" w:cs="Arial"/>
          <w:b/>
          <w:color w:val="000080"/>
          <w:sz w:val="20"/>
          <w:szCs w:val="20"/>
        </w:rPr>
        <w:t>Roma</w:t>
      </w:r>
      <w:r w:rsidR="00066A64" w:rsidRPr="006C6CA0">
        <w:rPr>
          <w:rFonts w:ascii="Arial" w:hAnsi="Arial" w:cs="Arial"/>
          <w:b/>
          <w:color w:val="000080"/>
          <w:sz w:val="20"/>
          <w:szCs w:val="20"/>
        </w:rPr>
        <w:t xml:space="preserve"> (</w:t>
      </w:r>
      <w:r w:rsidR="006C6CA0" w:rsidRPr="006C6CA0">
        <w:rPr>
          <w:rFonts w:ascii="Arial" w:hAnsi="Arial" w:cs="Arial"/>
          <w:b/>
          <w:color w:val="000080"/>
          <w:sz w:val="20"/>
          <w:szCs w:val="20"/>
        </w:rPr>
        <w:t>4,1 milioni</w:t>
      </w:r>
      <w:r w:rsidR="00066A64" w:rsidRPr="006C6CA0">
        <w:rPr>
          <w:rFonts w:ascii="Arial" w:hAnsi="Arial" w:cs="Arial"/>
          <w:b/>
          <w:color w:val="000080"/>
          <w:sz w:val="20"/>
          <w:szCs w:val="20"/>
        </w:rPr>
        <w:t xml:space="preserve">), </w:t>
      </w:r>
      <w:r w:rsidR="00D87145" w:rsidRPr="006C6CA0">
        <w:rPr>
          <w:rFonts w:ascii="Arial" w:hAnsi="Arial" w:cs="Arial"/>
          <w:b/>
          <w:color w:val="000080"/>
          <w:sz w:val="20"/>
          <w:szCs w:val="20"/>
        </w:rPr>
        <w:t>Milano</w:t>
      </w:r>
      <w:r w:rsidR="00066A64" w:rsidRPr="006C6CA0">
        <w:rPr>
          <w:rFonts w:ascii="Arial" w:hAnsi="Arial" w:cs="Arial"/>
          <w:b/>
          <w:color w:val="000080"/>
          <w:sz w:val="20"/>
          <w:szCs w:val="20"/>
        </w:rPr>
        <w:t xml:space="preserve"> (</w:t>
      </w:r>
      <w:r w:rsidR="006C6CA0" w:rsidRPr="006C6CA0">
        <w:rPr>
          <w:rFonts w:ascii="Arial" w:hAnsi="Arial" w:cs="Arial"/>
          <w:b/>
          <w:color w:val="000080"/>
          <w:sz w:val="20"/>
          <w:szCs w:val="20"/>
        </w:rPr>
        <w:t>3,8</w:t>
      </w:r>
      <w:r w:rsidR="00066A64" w:rsidRPr="006C6CA0">
        <w:rPr>
          <w:rFonts w:ascii="Arial" w:hAnsi="Arial" w:cs="Arial"/>
          <w:b/>
          <w:color w:val="000080"/>
          <w:sz w:val="20"/>
          <w:szCs w:val="20"/>
        </w:rPr>
        <w:t xml:space="preserve"> milioni), </w:t>
      </w:r>
      <w:r w:rsidR="006C6CA0" w:rsidRPr="006C6CA0">
        <w:rPr>
          <w:rFonts w:ascii="Arial" w:hAnsi="Arial" w:cs="Arial"/>
          <w:b/>
          <w:color w:val="000080"/>
          <w:sz w:val="20"/>
          <w:szCs w:val="20"/>
        </w:rPr>
        <w:t>Brescia</w:t>
      </w:r>
      <w:r w:rsidR="00066A64" w:rsidRPr="006C6CA0">
        <w:rPr>
          <w:rFonts w:ascii="Arial" w:hAnsi="Arial" w:cs="Arial"/>
          <w:b/>
          <w:color w:val="000080"/>
          <w:sz w:val="20"/>
          <w:szCs w:val="20"/>
        </w:rPr>
        <w:t xml:space="preserve"> (</w:t>
      </w:r>
      <w:r w:rsidR="006C6CA0" w:rsidRPr="006C6CA0">
        <w:rPr>
          <w:rFonts w:ascii="Arial" w:hAnsi="Arial" w:cs="Arial"/>
          <w:b/>
          <w:color w:val="000080"/>
          <w:sz w:val="20"/>
          <w:szCs w:val="20"/>
        </w:rPr>
        <w:t>2,9</w:t>
      </w:r>
      <w:r w:rsidR="00066A64" w:rsidRPr="006C6CA0">
        <w:rPr>
          <w:rFonts w:ascii="Arial" w:hAnsi="Arial" w:cs="Arial"/>
          <w:b/>
          <w:color w:val="000080"/>
          <w:sz w:val="20"/>
          <w:szCs w:val="20"/>
        </w:rPr>
        <w:t xml:space="preserve"> milioni), </w:t>
      </w:r>
      <w:r w:rsidR="006C6CA0" w:rsidRPr="006C6CA0">
        <w:rPr>
          <w:rFonts w:ascii="Arial" w:hAnsi="Arial" w:cs="Arial"/>
          <w:b/>
          <w:color w:val="000080"/>
          <w:sz w:val="20"/>
          <w:szCs w:val="20"/>
        </w:rPr>
        <w:t>Bergamo</w:t>
      </w:r>
      <w:r w:rsidR="00066A64" w:rsidRPr="006C6CA0">
        <w:rPr>
          <w:rFonts w:ascii="Arial" w:hAnsi="Arial" w:cs="Arial"/>
          <w:b/>
          <w:color w:val="000080"/>
          <w:sz w:val="20"/>
          <w:szCs w:val="20"/>
        </w:rPr>
        <w:t xml:space="preserve"> (</w:t>
      </w:r>
      <w:r w:rsidR="006C6CA0" w:rsidRPr="006C6CA0">
        <w:rPr>
          <w:rFonts w:ascii="Arial" w:hAnsi="Arial" w:cs="Arial"/>
          <w:b/>
          <w:color w:val="000080"/>
          <w:sz w:val="20"/>
          <w:szCs w:val="20"/>
        </w:rPr>
        <w:t>2,8 milioni</w:t>
      </w:r>
      <w:r w:rsidR="00066A64" w:rsidRPr="006C6CA0">
        <w:rPr>
          <w:rFonts w:ascii="Arial" w:hAnsi="Arial" w:cs="Arial"/>
          <w:b/>
          <w:color w:val="000080"/>
          <w:sz w:val="20"/>
          <w:szCs w:val="20"/>
        </w:rPr>
        <w:t>)</w:t>
      </w:r>
      <w:r w:rsidR="002708F4" w:rsidRPr="006C6CA0">
        <w:rPr>
          <w:rFonts w:ascii="Arial" w:hAnsi="Arial" w:cs="Arial"/>
          <w:color w:val="000080"/>
          <w:sz w:val="20"/>
          <w:szCs w:val="20"/>
        </w:rPr>
        <w:t>.</w:t>
      </w:r>
      <w:r w:rsidR="00066A64" w:rsidRPr="006C6CA0">
        <w:rPr>
          <w:rFonts w:ascii="Arial" w:hAnsi="Arial" w:cs="Arial"/>
          <w:color w:val="000080"/>
          <w:sz w:val="20"/>
          <w:szCs w:val="20"/>
        </w:rPr>
        <w:t xml:space="preserve"> V</w:t>
      </w:r>
      <w:r w:rsidR="005243B3" w:rsidRPr="006C6CA0">
        <w:rPr>
          <w:rFonts w:ascii="Arial" w:hAnsi="Arial" w:cs="Arial"/>
          <w:color w:val="000080"/>
          <w:sz w:val="20"/>
          <w:szCs w:val="20"/>
        </w:rPr>
        <w:t>iceversa, la provinc</w:t>
      </w:r>
      <w:r w:rsidR="00066A64" w:rsidRPr="006C6CA0">
        <w:rPr>
          <w:rFonts w:ascii="Arial" w:hAnsi="Arial" w:cs="Arial"/>
          <w:color w:val="000080"/>
          <w:sz w:val="20"/>
          <w:szCs w:val="20"/>
        </w:rPr>
        <w:t>ia</w:t>
      </w:r>
      <w:r w:rsidR="002708F4" w:rsidRPr="006C6CA0">
        <w:rPr>
          <w:rFonts w:ascii="Arial" w:hAnsi="Arial" w:cs="Arial"/>
          <w:color w:val="000080"/>
          <w:sz w:val="20"/>
          <w:szCs w:val="20"/>
        </w:rPr>
        <w:t xml:space="preserve"> </w:t>
      </w:r>
      <w:r w:rsidR="005243B3" w:rsidRPr="006C6CA0">
        <w:rPr>
          <w:rFonts w:ascii="Arial" w:hAnsi="Arial" w:cs="Arial"/>
          <w:color w:val="000080"/>
          <w:sz w:val="20"/>
          <w:szCs w:val="20"/>
        </w:rPr>
        <w:t xml:space="preserve">che </w:t>
      </w:r>
      <w:r w:rsidR="002708F4" w:rsidRPr="006C6CA0">
        <w:rPr>
          <w:rFonts w:ascii="Arial" w:hAnsi="Arial" w:cs="Arial"/>
          <w:color w:val="000080"/>
          <w:sz w:val="20"/>
          <w:szCs w:val="20"/>
        </w:rPr>
        <w:t xml:space="preserve">nel mese </w:t>
      </w:r>
      <w:r w:rsidR="00066A64" w:rsidRPr="006C6CA0">
        <w:rPr>
          <w:rFonts w:ascii="Arial" w:hAnsi="Arial" w:cs="Arial"/>
          <w:color w:val="000080"/>
          <w:sz w:val="20"/>
          <w:szCs w:val="20"/>
        </w:rPr>
        <w:t xml:space="preserve">presenta il minor quantitativo di ore autorizzate è </w:t>
      </w:r>
      <w:r w:rsidR="006C6CA0" w:rsidRPr="00C26F06">
        <w:rPr>
          <w:rFonts w:ascii="Arial" w:hAnsi="Arial" w:cs="Arial"/>
          <w:b/>
          <w:color w:val="000080"/>
          <w:sz w:val="20"/>
          <w:szCs w:val="20"/>
        </w:rPr>
        <w:t>Enna</w:t>
      </w:r>
      <w:r w:rsidR="00066A64" w:rsidRPr="006C6CA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066A64" w:rsidRPr="006C6CA0">
        <w:rPr>
          <w:rFonts w:ascii="Arial" w:hAnsi="Arial" w:cs="Arial"/>
          <w:color w:val="000080"/>
          <w:sz w:val="20"/>
          <w:szCs w:val="20"/>
        </w:rPr>
        <w:t>(</w:t>
      </w:r>
      <w:r w:rsidR="00D87145" w:rsidRPr="006C6CA0">
        <w:rPr>
          <w:rFonts w:ascii="Arial" w:hAnsi="Arial" w:cs="Arial"/>
          <w:b/>
          <w:color w:val="000080"/>
          <w:sz w:val="20"/>
          <w:szCs w:val="20"/>
        </w:rPr>
        <w:t>1</w:t>
      </w:r>
      <w:r w:rsidR="006C6CA0" w:rsidRPr="006C6CA0">
        <w:rPr>
          <w:rFonts w:ascii="Arial" w:hAnsi="Arial" w:cs="Arial"/>
          <w:b/>
          <w:color w:val="000080"/>
          <w:sz w:val="20"/>
          <w:szCs w:val="20"/>
        </w:rPr>
        <w:t>4.232 ore)</w:t>
      </w:r>
      <w:r w:rsidR="00066A64" w:rsidRPr="006C6CA0">
        <w:rPr>
          <w:rFonts w:ascii="Arial" w:hAnsi="Arial" w:cs="Arial"/>
          <w:color w:val="000080"/>
          <w:sz w:val="20"/>
          <w:szCs w:val="20"/>
        </w:rPr>
        <w:t>.</w:t>
      </w:r>
    </w:p>
    <w:p w:rsidR="006C6CA0" w:rsidRDefault="006C6CA0" w:rsidP="00E6644F">
      <w:pPr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:rsidR="008441D3" w:rsidRDefault="008441D3" w:rsidP="008441D3">
      <w:pPr>
        <w:ind w:firstLine="708"/>
        <w:jc w:val="both"/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6A1F55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CONFRONTO </w:t>
      </w:r>
      <w:r>
        <w:rPr>
          <w:rFonts w:ascii="Arial" w:hAnsi="Arial" w:cs="Arial"/>
          <w:b/>
          <w:color w:val="000080"/>
          <w:sz w:val="20"/>
          <w:szCs w:val="20"/>
          <w:u w:val="single"/>
        </w:rPr>
        <w:t>I TRIMESTRE 2014-2015</w:t>
      </w:r>
    </w:p>
    <w:p w:rsidR="008441D3" w:rsidRDefault="00F42141" w:rsidP="00E6644F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F42141">
        <w:rPr>
          <w:rFonts w:ascii="Arial" w:hAnsi="Arial" w:cs="Arial"/>
          <w:color w:val="000080"/>
          <w:sz w:val="20"/>
          <w:szCs w:val="20"/>
        </w:rPr>
        <w:t xml:space="preserve">La cassa integrazione cresce in 11 Province, </w:t>
      </w:r>
      <w:r>
        <w:rPr>
          <w:rFonts w:ascii="Arial" w:hAnsi="Arial" w:cs="Arial"/>
          <w:color w:val="000080"/>
          <w:sz w:val="20"/>
          <w:szCs w:val="20"/>
        </w:rPr>
        <w:t xml:space="preserve">con la percentuale più alta a </w:t>
      </w:r>
      <w:r w:rsidRPr="00F42141">
        <w:rPr>
          <w:rFonts w:ascii="Arial" w:hAnsi="Arial" w:cs="Arial"/>
          <w:b/>
          <w:color w:val="000080"/>
          <w:sz w:val="20"/>
          <w:szCs w:val="20"/>
        </w:rPr>
        <w:t>Caltanissetta (+92,9%),</w:t>
      </w:r>
      <w:r>
        <w:rPr>
          <w:rFonts w:ascii="Arial" w:hAnsi="Arial" w:cs="Arial"/>
          <w:color w:val="000080"/>
          <w:sz w:val="20"/>
          <w:szCs w:val="20"/>
        </w:rPr>
        <w:t xml:space="preserve"> seguita da </w:t>
      </w:r>
      <w:r w:rsidRPr="00F42141">
        <w:rPr>
          <w:rFonts w:ascii="Arial" w:hAnsi="Arial" w:cs="Arial"/>
          <w:b/>
          <w:color w:val="000080"/>
          <w:sz w:val="20"/>
          <w:szCs w:val="20"/>
        </w:rPr>
        <w:t>Livorno (+85,9%), Messina (+51%), L’Aquila (+36,5%), Catania (+23,7%), Asti (+20%), Latina (+8,9%), Arezzo (+7%), Potenza (+5,3%), Savona (+2,7%) e Lecce (+1,1%)</w:t>
      </w:r>
      <w:r>
        <w:rPr>
          <w:rFonts w:ascii="Arial" w:hAnsi="Arial" w:cs="Arial"/>
          <w:b/>
          <w:color w:val="000080"/>
          <w:sz w:val="20"/>
          <w:szCs w:val="20"/>
        </w:rPr>
        <w:t>.</w:t>
      </w:r>
    </w:p>
    <w:p w:rsidR="00F42141" w:rsidRPr="00F42141" w:rsidRDefault="00F42141" w:rsidP="00E6644F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F42141">
        <w:rPr>
          <w:rFonts w:ascii="Arial" w:hAnsi="Arial" w:cs="Arial"/>
          <w:color w:val="000080"/>
          <w:sz w:val="20"/>
          <w:szCs w:val="20"/>
        </w:rPr>
        <w:t>Tra le province che vedono un calo della cassa integrazione, la maggiore flessione si registra a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Ferrara (-90,9%).</w:t>
      </w:r>
    </w:p>
    <w:p w:rsidR="00F42141" w:rsidRDefault="00F42141" w:rsidP="00E6644F">
      <w:pPr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:rsidR="00E6644F" w:rsidRPr="00013C2B" w:rsidRDefault="00E6644F" w:rsidP="00501860">
      <w:pPr>
        <w:jc w:val="both"/>
        <w:outlineLvl w:val="0"/>
        <w:rPr>
          <w:rFonts w:ascii="Arial" w:hAnsi="Arial" w:cs="Arial"/>
          <w:b/>
          <w:i/>
          <w:color w:val="000080"/>
          <w:sz w:val="20"/>
          <w:szCs w:val="20"/>
          <w:u w:val="single"/>
        </w:rPr>
      </w:pPr>
      <w:r w:rsidRPr="00013C2B">
        <w:rPr>
          <w:rFonts w:ascii="Arial" w:hAnsi="Arial" w:cs="Arial"/>
          <w:b/>
          <w:i/>
          <w:color w:val="FF0000"/>
          <w:sz w:val="20"/>
          <w:szCs w:val="20"/>
        </w:rPr>
        <w:t xml:space="preserve">ANALISI DEI DATI PER SETTORI PRODUTTIVI </w:t>
      </w:r>
    </w:p>
    <w:p w:rsidR="00BB76DA" w:rsidRPr="006A1F55" w:rsidRDefault="00BB76DA" w:rsidP="00BB76DA">
      <w:pPr>
        <w:ind w:firstLine="708"/>
        <w:jc w:val="both"/>
        <w:outlineLvl w:val="0"/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6A1F55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CONFRONTO </w:t>
      </w:r>
      <w:r w:rsidR="00C26F06">
        <w:rPr>
          <w:rFonts w:ascii="Arial" w:hAnsi="Arial" w:cs="Arial"/>
          <w:b/>
          <w:color w:val="000080"/>
          <w:sz w:val="20"/>
          <w:szCs w:val="20"/>
          <w:u w:val="single"/>
        </w:rPr>
        <w:t>I TRIMESTRE ANNI 2014 E 2015</w:t>
      </w:r>
    </w:p>
    <w:p w:rsidR="00E6644F" w:rsidRPr="00B93D88" w:rsidRDefault="00E6644F" w:rsidP="00E6644F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B93D88">
        <w:rPr>
          <w:rFonts w:ascii="Arial" w:hAnsi="Arial" w:cs="Arial"/>
          <w:color w:val="000080"/>
          <w:sz w:val="20"/>
          <w:szCs w:val="20"/>
        </w:rPr>
        <w:t xml:space="preserve">In riferimento ai settori produttivi, </w:t>
      </w:r>
      <w:r w:rsidR="00B93D88" w:rsidRPr="00B93D88">
        <w:rPr>
          <w:rFonts w:ascii="Arial" w:hAnsi="Arial" w:cs="Arial"/>
          <w:color w:val="000080"/>
          <w:sz w:val="20"/>
          <w:szCs w:val="20"/>
        </w:rPr>
        <w:t xml:space="preserve">nel I TRIMESTRE 2015 </w:t>
      </w:r>
      <w:r w:rsidRPr="00B93D88">
        <w:rPr>
          <w:rFonts w:ascii="Arial" w:hAnsi="Arial" w:cs="Arial"/>
          <w:color w:val="000080"/>
          <w:sz w:val="20"/>
          <w:szCs w:val="20"/>
        </w:rPr>
        <w:t>l’</w:t>
      </w:r>
      <w:r w:rsidRPr="00B93D88">
        <w:rPr>
          <w:rFonts w:ascii="Arial" w:hAnsi="Arial" w:cs="Arial"/>
          <w:b/>
          <w:color w:val="000080"/>
          <w:sz w:val="20"/>
          <w:szCs w:val="20"/>
        </w:rPr>
        <w:t xml:space="preserve">industria </w:t>
      </w:r>
      <w:r w:rsidRPr="00B93D88">
        <w:rPr>
          <w:rFonts w:ascii="Arial" w:hAnsi="Arial" w:cs="Arial"/>
          <w:color w:val="000080"/>
          <w:sz w:val="20"/>
          <w:szCs w:val="20"/>
        </w:rPr>
        <w:t xml:space="preserve">assorbe il maggior numero di ore richieste </w:t>
      </w:r>
      <w:r w:rsidRPr="00B93D88">
        <w:rPr>
          <w:rFonts w:ascii="Arial" w:hAnsi="Arial" w:cs="Arial"/>
          <w:b/>
          <w:color w:val="000080"/>
          <w:sz w:val="20"/>
          <w:szCs w:val="20"/>
        </w:rPr>
        <w:t>(</w:t>
      </w:r>
      <w:r w:rsidR="00B93D88" w:rsidRPr="00B93D88">
        <w:rPr>
          <w:rFonts w:ascii="Arial" w:hAnsi="Arial" w:cs="Arial"/>
          <w:b/>
          <w:color w:val="000080"/>
          <w:sz w:val="20"/>
          <w:szCs w:val="20"/>
        </w:rPr>
        <w:t>128,2</w:t>
      </w:r>
      <w:r w:rsidRPr="00B93D88">
        <w:rPr>
          <w:rFonts w:ascii="Arial" w:hAnsi="Arial" w:cs="Arial"/>
          <w:b/>
          <w:color w:val="000080"/>
          <w:sz w:val="20"/>
          <w:szCs w:val="20"/>
        </w:rPr>
        <w:t xml:space="preserve"> milioni)</w:t>
      </w:r>
      <w:r w:rsidRPr="00B93D88">
        <w:rPr>
          <w:rFonts w:ascii="Arial" w:hAnsi="Arial" w:cs="Arial"/>
          <w:color w:val="000080"/>
          <w:sz w:val="20"/>
          <w:szCs w:val="20"/>
        </w:rPr>
        <w:t>, seguita dal</w:t>
      </w:r>
      <w:r w:rsidR="00B93D88" w:rsidRPr="00B93D88">
        <w:rPr>
          <w:rFonts w:ascii="Arial" w:hAnsi="Arial" w:cs="Arial"/>
          <w:color w:val="000080"/>
          <w:sz w:val="20"/>
          <w:szCs w:val="20"/>
        </w:rPr>
        <w:t>l’</w:t>
      </w:r>
      <w:r w:rsidR="00B93D88" w:rsidRPr="00B93D88">
        <w:rPr>
          <w:rFonts w:ascii="Arial" w:hAnsi="Arial" w:cs="Arial"/>
          <w:b/>
          <w:color w:val="000080"/>
          <w:sz w:val="20"/>
          <w:szCs w:val="20"/>
        </w:rPr>
        <w:t>edilizia</w:t>
      </w:r>
      <w:r w:rsidR="00B91B9A" w:rsidRPr="00B93D88">
        <w:rPr>
          <w:rFonts w:ascii="Arial" w:hAnsi="Arial" w:cs="Arial"/>
          <w:b/>
          <w:color w:val="000080"/>
          <w:sz w:val="20"/>
          <w:szCs w:val="20"/>
        </w:rPr>
        <w:t xml:space="preserve"> (</w:t>
      </w:r>
      <w:r w:rsidR="00B93D88" w:rsidRPr="00B93D88">
        <w:rPr>
          <w:rFonts w:ascii="Arial" w:hAnsi="Arial" w:cs="Arial"/>
          <w:b/>
          <w:color w:val="000080"/>
          <w:sz w:val="20"/>
          <w:szCs w:val="20"/>
        </w:rPr>
        <w:t>24,3</w:t>
      </w:r>
      <w:r w:rsidR="00B91B9A" w:rsidRPr="00B93D88">
        <w:rPr>
          <w:rFonts w:ascii="Arial" w:hAnsi="Arial" w:cs="Arial"/>
          <w:b/>
          <w:color w:val="000080"/>
          <w:sz w:val="20"/>
          <w:szCs w:val="20"/>
        </w:rPr>
        <w:t xml:space="preserve"> milioni),</w:t>
      </w:r>
      <w:r w:rsidR="00B93D88" w:rsidRPr="00B93D88">
        <w:rPr>
          <w:rFonts w:ascii="Arial" w:hAnsi="Arial" w:cs="Arial"/>
          <w:color w:val="000080"/>
          <w:sz w:val="20"/>
          <w:szCs w:val="20"/>
        </w:rPr>
        <w:t xml:space="preserve"> dal </w:t>
      </w:r>
      <w:r w:rsidR="00B93D88" w:rsidRPr="00B93D88">
        <w:rPr>
          <w:rFonts w:ascii="Arial" w:hAnsi="Arial" w:cs="Arial"/>
          <w:b/>
          <w:color w:val="000080"/>
          <w:sz w:val="20"/>
          <w:szCs w:val="20"/>
        </w:rPr>
        <w:t>commercio</w:t>
      </w:r>
      <w:r w:rsidR="0094752E" w:rsidRPr="00B93D88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94752E" w:rsidRPr="00B93D88">
        <w:rPr>
          <w:rFonts w:ascii="Arial" w:hAnsi="Arial" w:cs="Arial"/>
          <w:color w:val="000080"/>
          <w:sz w:val="20"/>
          <w:szCs w:val="20"/>
        </w:rPr>
        <w:t>(</w:t>
      </w:r>
      <w:r w:rsidR="00B93D88" w:rsidRPr="00B93D88">
        <w:rPr>
          <w:rFonts w:ascii="Arial" w:hAnsi="Arial" w:cs="Arial"/>
          <w:b/>
          <w:color w:val="000080"/>
          <w:sz w:val="20"/>
          <w:szCs w:val="20"/>
        </w:rPr>
        <w:t>14,8</w:t>
      </w:r>
      <w:r w:rsidR="0094752E" w:rsidRPr="00B93D88">
        <w:rPr>
          <w:rFonts w:ascii="Arial" w:hAnsi="Arial" w:cs="Arial"/>
          <w:b/>
          <w:color w:val="000080"/>
          <w:sz w:val="20"/>
          <w:szCs w:val="20"/>
        </w:rPr>
        <w:t xml:space="preserve"> milioni</w:t>
      </w:r>
      <w:r w:rsidR="0094752E" w:rsidRPr="00B93D88">
        <w:rPr>
          <w:rFonts w:ascii="Arial" w:hAnsi="Arial" w:cs="Arial"/>
          <w:color w:val="000080"/>
          <w:sz w:val="20"/>
          <w:szCs w:val="20"/>
        </w:rPr>
        <w:t>)</w:t>
      </w:r>
      <w:r w:rsidRPr="00B93D88">
        <w:rPr>
          <w:rFonts w:ascii="Arial" w:hAnsi="Arial" w:cs="Arial"/>
          <w:color w:val="000080"/>
          <w:sz w:val="20"/>
          <w:szCs w:val="20"/>
        </w:rPr>
        <w:t xml:space="preserve"> e dall’</w:t>
      </w:r>
      <w:r w:rsidRPr="00B93D88">
        <w:rPr>
          <w:rFonts w:ascii="Arial" w:hAnsi="Arial" w:cs="Arial"/>
          <w:b/>
          <w:color w:val="000080"/>
          <w:sz w:val="20"/>
          <w:szCs w:val="20"/>
        </w:rPr>
        <w:t>artigianato (</w:t>
      </w:r>
      <w:r w:rsidR="00B93D88" w:rsidRPr="00B93D88">
        <w:rPr>
          <w:rFonts w:ascii="Arial" w:hAnsi="Arial" w:cs="Arial"/>
          <w:b/>
          <w:color w:val="000080"/>
          <w:sz w:val="20"/>
          <w:szCs w:val="20"/>
        </w:rPr>
        <w:t>2,8</w:t>
      </w:r>
      <w:r w:rsidR="0094752E" w:rsidRPr="00B93D88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B93D88">
        <w:rPr>
          <w:rFonts w:ascii="Arial" w:hAnsi="Arial" w:cs="Arial"/>
          <w:b/>
          <w:color w:val="000080"/>
          <w:sz w:val="20"/>
          <w:szCs w:val="20"/>
        </w:rPr>
        <w:t>milioni).</w:t>
      </w:r>
    </w:p>
    <w:p w:rsidR="00E6644F" w:rsidRPr="00B93D88" w:rsidRDefault="00B93D88" w:rsidP="00E6644F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B93D88">
        <w:rPr>
          <w:rFonts w:ascii="Arial" w:hAnsi="Arial" w:cs="Arial"/>
          <w:color w:val="000080"/>
          <w:sz w:val="20"/>
          <w:szCs w:val="20"/>
        </w:rPr>
        <w:t xml:space="preserve">Nel I trimestre 2015, rispetto allo stesso periodo del 2014, </w:t>
      </w:r>
      <w:r w:rsidR="00E6644F" w:rsidRPr="00B93D88">
        <w:rPr>
          <w:rFonts w:ascii="Arial" w:hAnsi="Arial" w:cs="Arial"/>
          <w:color w:val="000080"/>
          <w:sz w:val="20"/>
          <w:szCs w:val="20"/>
        </w:rPr>
        <w:t>le richieste di ore di cassa integrazi</w:t>
      </w:r>
      <w:r w:rsidR="00F16D84" w:rsidRPr="00B93D88">
        <w:rPr>
          <w:rFonts w:ascii="Arial" w:hAnsi="Arial" w:cs="Arial"/>
          <w:color w:val="000080"/>
          <w:sz w:val="20"/>
          <w:szCs w:val="20"/>
        </w:rPr>
        <w:t>one da parte delle aziende registrano un</w:t>
      </w:r>
      <w:r w:rsidR="00025C67" w:rsidRPr="00B93D88">
        <w:rPr>
          <w:rFonts w:ascii="Arial" w:hAnsi="Arial" w:cs="Arial"/>
          <w:color w:val="000080"/>
          <w:sz w:val="20"/>
          <w:szCs w:val="20"/>
        </w:rPr>
        <w:t>a contrazione</w:t>
      </w:r>
      <w:r w:rsidR="00CF00BD" w:rsidRPr="00B93D88">
        <w:rPr>
          <w:rFonts w:ascii="Arial" w:hAnsi="Arial" w:cs="Arial"/>
          <w:color w:val="000080"/>
          <w:sz w:val="20"/>
          <w:szCs w:val="20"/>
        </w:rPr>
        <w:t xml:space="preserve"> in tutti i principali rami di attività</w:t>
      </w:r>
      <w:r w:rsidR="00025C67" w:rsidRPr="00B93D88">
        <w:rPr>
          <w:rFonts w:ascii="Arial" w:hAnsi="Arial" w:cs="Arial"/>
          <w:color w:val="000080"/>
          <w:sz w:val="20"/>
          <w:szCs w:val="20"/>
        </w:rPr>
        <w:t>:</w:t>
      </w:r>
      <w:r w:rsidRPr="00B93D88">
        <w:rPr>
          <w:rFonts w:ascii="Arial" w:hAnsi="Arial" w:cs="Arial"/>
          <w:color w:val="000080"/>
          <w:sz w:val="20"/>
          <w:szCs w:val="20"/>
        </w:rPr>
        <w:t xml:space="preserve"> </w:t>
      </w:r>
      <w:r w:rsidR="00025C67" w:rsidRPr="00B93D88">
        <w:rPr>
          <w:rFonts w:ascii="Arial" w:hAnsi="Arial" w:cs="Arial"/>
          <w:color w:val="000080"/>
          <w:sz w:val="20"/>
          <w:szCs w:val="20"/>
        </w:rPr>
        <w:t>il calo maggiore nell</w:t>
      </w:r>
      <w:r w:rsidRPr="00B93D88">
        <w:rPr>
          <w:rFonts w:ascii="Arial" w:hAnsi="Arial" w:cs="Arial"/>
          <w:b/>
          <w:color w:val="000080"/>
          <w:sz w:val="20"/>
          <w:szCs w:val="20"/>
        </w:rPr>
        <w:t>’artigianato</w:t>
      </w:r>
      <w:r w:rsidR="00025C67" w:rsidRPr="00B93D88">
        <w:rPr>
          <w:rFonts w:ascii="Arial" w:hAnsi="Arial" w:cs="Arial"/>
          <w:b/>
          <w:color w:val="000080"/>
          <w:sz w:val="20"/>
          <w:szCs w:val="20"/>
        </w:rPr>
        <w:t xml:space="preserve"> (-</w:t>
      </w:r>
      <w:r w:rsidRPr="00B93D88">
        <w:rPr>
          <w:rFonts w:ascii="Arial" w:hAnsi="Arial" w:cs="Arial"/>
          <w:b/>
          <w:color w:val="000080"/>
          <w:sz w:val="20"/>
          <w:szCs w:val="20"/>
        </w:rPr>
        <w:t>82,4</w:t>
      </w:r>
      <w:r w:rsidR="00025C67" w:rsidRPr="00B93D88">
        <w:rPr>
          <w:rFonts w:ascii="Arial" w:hAnsi="Arial" w:cs="Arial"/>
          <w:b/>
          <w:color w:val="000080"/>
          <w:sz w:val="20"/>
          <w:szCs w:val="20"/>
        </w:rPr>
        <w:t>%), seguit</w:t>
      </w:r>
      <w:r w:rsidRPr="00B93D88">
        <w:rPr>
          <w:rFonts w:ascii="Arial" w:hAnsi="Arial" w:cs="Arial"/>
          <w:b/>
          <w:color w:val="000080"/>
          <w:sz w:val="20"/>
          <w:szCs w:val="20"/>
        </w:rPr>
        <w:t>o</w:t>
      </w:r>
      <w:r w:rsidR="00025C67" w:rsidRPr="00B93D88">
        <w:rPr>
          <w:rFonts w:ascii="Arial" w:hAnsi="Arial" w:cs="Arial"/>
          <w:b/>
          <w:color w:val="000080"/>
          <w:sz w:val="20"/>
          <w:szCs w:val="20"/>
        </w:rPr>
        <w:t xml:space="preserve"> dal commercio (-</w:t>
      </w:r>
      <w:r w:rsidRPr="00B93D88">
        <w:rPr>
          <w:rFonts w:ascii="Arial" w:hAnsi="Arial" w:cs="Arial"/>
          <w:b/>
          <w:color w:val="000080"/>
          <w:sz w:val="20"/>
          <w:szCs w:val="20"/>
        </w:rPr>
        <w:t>67,1</w:t>
      </w:r>
      <w:r w:rsidR="00025C67" w:rsidRPr="00B93D88">
        <w:rPr>
          <w:rFonts w:ascii="Arial" w:hAnsi="Arial" w:cs="Arial"/>
          <w:b/>
          <w:color w:val="000080"/>
          <w:sz w:val="20"/>
          <w:szCs w:val="20"/>
        </w:rPr>
        <w:t>%), dall’</w:t>
      </w:r>
      <w:r w:rsidRPr="00B93D88">
        <w:rPr>
          <w:rFonts w:ascii="Arial" w:hAnsi="Arial" w:cs="Arial"/>
          <w:b/>
          <w:color w:val="000080"/>
          <w:sz w:val="20"/>
          <w:szCs w:val="20"/>
        </w:rPr>
        <w:t>industria</w:t>
      </w:r>
      <w:r w:rsidR="00025C67" w:rsidRPr="00B93D88">
        <w:rPr>
          <w:rFonts w:ascii="Arial" w:hAnsi="Arial" w:cs="Arial"/>
          <w:b/>
          <w:color w:val="000080"/>
          <w:sz w:val="20"/>
          <w:szCs w:val="20"/>
        </w:rPr>
        <w:t xml:space="preserve"> (-</w:t>
      </w:r>
      <w:r w:rsidRPr="00B93D88">
        <w:rPr>
          <w:rFonts w:ascii="Arial" w:hAnsi="Arial" w:cs="Arial"/>
          <w:b/>
          <w:color w:val="000080"/>
          <w:sz w:val="20"/>
          <w:szCs w:val="20"/>
        </w:rPr>
        <w:t>35,1</w:t>
      </w:r>
      <w:r w:rsidR="00025C67" w:rsidRPr="00B93D88">
        <w:rPr>
          <w:rFonts w:ascii="Arial" w:hAnsi="Arial" w:cs="Arial"/>
          <w:b/>
          <w:color w:val="000080"/>
          <w:sz w:val="20"/>
          <w:szCs w:val="20"/>
        </w:rPr>
        <w:t>%) e dall’edilizia (-</w:t>
      </w:r>
      <w:r w:rsidRPr="00B93D88">
        <w:rPr>
          <w:rFonts w:ascii="Arial" w:hAnsi="Arial" w:cs="Arial"/>
          <w:b/>
          <w:color w:val="000080"/>
          <w:sz w:val="20"/>
          <w:szCs w:val="20"/>
        </w:rPr>
        <w:t>32,2</w:t>
      </w:r>
      <w:r w:rsidR="00025C67" w:rsidRPr="00B93D88">
        <w:rPr>
          <w:rFonts w:ascii="Arial" w:hAnsi="Arial" w:cs="Arial"/>
          <w:b/>
          <w:color w:val="000080"/>
          <w:sz w:val="20"/>
          <w:szCs w:val="20"/>
        </w:rPr>
        <w:t>%)</w:t>
      </w:r>
    </w:p>
    <w:p w:rsidR="00B91B9A" w:rsidRPr="00BB76DA" w:rsidRDefault="00B91B9A" w:rsidP="00E6644F">
      <w:pPr>
        <w:jc w:val="both"/>
        <w:rPr>
          <w:rFonts w:ascii="Arial" w:hAnsi="Arial" w:cs="Arial"/>
          <w:b/>
          <w:i/>
          <w:color w:val="000080"/>
          <w:sz w:val="16"/>
          <w:szCs w:val="16"/>
        </w:rPr>
      </w:pPr>
    </w:p>
    <w:p w:rsidR="00E6644F" w:rsidRPr="00013C2B" w:rsidRDefault="00E6644F" w:rsidP="00E6644F">
      <w:pPr>
        <w:jc w:val="both"/>
        <w:rPr>
          <w:rFonts w:ascii="Arial" w:hAnsi="Arial" w:cs="Arial"/>
          <w:b/>
          <w:i/>
          <w:color w:val="FF0000"/>
        </w:rPr>
      </w:pPr>
    </w:p>
    <w:p w:rsidR="00501860" w:rsidRDefault="00501860" w:rsidP="00E6644F">
      <w:pPr>
        <w:jc w:val="both"/>
        <w:outlineLvl w:val="0"/>
        <w:rPr>
          <w:rFonts w:ascii="Arial" w:hAnsi="Arial" w:cs="Arial"/>
          <w:b/>
          <w:i/>
          <w:color w:val="FF0000"/>
          <w:u w:val="single"/>
        </w:rPr>
      </w:pPr>
    </w:p>
    <w:p w:rsidR="0037135C" w:rsidRDefault="0037135C" w:rsidP="00E6644F">
      <w:pPr>
        <w:jc w:val="both"/>
        <w:outlineLvl w:val="0"/>
        <w:rPr>
          <w:rFonts w:ascii="Arial" w:hAnsi="Arial" w:cs="Arial"/>
          <w:b/>
          <w:i/>
          <w:color w:val="FF0000"/>
          <w:u w:val="single"/>
        </w:rPr>
      </w:pPr>
    </w:p>
    <w:p w:rsidR="0037135C" w:rsidRDefault="0037135C" w:rsidP="00E6644F">
      <w:pPr>
        <w:jc w:val="both"/>
        <w:outlineLvl w:val="0"/>
        <w:rPr>
          <w:rFonts w:ascii="Arial" w:hAnsi="Arial" w:cs="Arial"/>
          <w:b/>
          <w:i/>
          <w:color w:val="FF0000"/>
          <w:u w:val="single"/>
        </w:rPr>
      </w:pPr>
    </w:p>
    <w:p w:rsidR="0037135C" w:rsidRDefault="0037135C" w:rsidP="00E6644F">
      <w:pPr>
        <w:jc w:val="both"/>
        <w:outlineLvl w:val="0"/>
        <w:rPr>
          <w:rFonts w:ascii="Arial" w:hAnsi="Arial" w:cs="Arial"/>
          <w:b/>
          <w:i/>
          <w:color w:val="FF0000"/>
          <w:u w:val="single"/>
        </w:rPr>
      </w:pPr>
    </w:p>
    <w:p w:rsidR="0037135C" w:rsidRDefault="0037135C" w:rsidP="00E6644F">
      <w:pPr>
        <w:jc w:val="both"/>
        <w:outlineLvl w:val="0"/>
        <w:rPr>
          <w:rFonts w:ascii="Arial" w:hAnsi="Arial" w:cs="Arial"/>
          <w:b/>
          <w:i/>
          <w:color w:val="FF0000"/>
          <w:u w:val="single"/>
        </w:rPr>
      </w:pPr>
    </w:p>
    <w:p w:rsidR="0037135C" w:rsidRDefault="0037135C" w:rsidP="00E6644F">
      <w:pPr>
        <w:jc w:val="both"/>
        <w:outlineLvl w:val="0"/>
        <w:rPr>
          <w:rFonts w:ascii="Arial" w:hAnsi="Arial" w:cs="Arial"/>
          <w:b/>
          <w:i/>
          <w:color w:val="FF0000"/>
          <w:u w:val="single"/>
        </w:rPr>
      </w:pPr>
    </w:p>
    <w:p w:rsidR="0037135C" w:rsidRDefault="0037135C" w:rsidP="00E6644F">
      <w:pPr>
        <w:jc w:val="both"/>
        <w:outlineLvl w:val="0"/>
        <w:rPr>
          <w:rFonts w:ascii="Arial" w:hAnsi="Arial" w:cs="Arial"/>
          <w:b/>
          <w:i/>
          <w:color w:val="FF0000"/>
          <w:u w:val="single"/>
        </w:rPr>
      </w:pPr>
    </w:p>
    <w:p w:rsidR="0037135C" w:rsidRDefault="0037135C" w:rsidP="00E6644F">
      <w:pPr>
        <w:jc w:val="both"/>
        <w:outlineLvl w:val="0"/>
        <w:rPr>
          <w:rFonts w:ascii="Arial" w:hAnsi="Arial" w:cs="Arial"/>
          <w:b/>
          <w:i/>
          <w:color w:val="FF0000"/>
          <w:u w:val="single"/>
        </w:rPr>
      </w:pPr>
    </w:p>
    <w:p w:rsidR="0037135C" w:rsidRDefault="0037135C" w:rsidP="00E6644F">
      <w:pPr>
        <w:jc w:val="both"/>
        <w:outlineLvl w:val="0"/>
        <w:rPr>
          <w:rFonts w:ascii="Arial" w:hAnsi="Arial" w:cs="Arial"/>
          <w:b/>
          <w:i/>
          <w:color w:val="FF0000"/>
          <w:u w:val="single"/>
        </w:rPr>
      </w:pPr>
    </w:p>
    <w:p w:rsidR="0037135C" w:rsidRDefault="0037135C" w:rsidP="00E6644F">
      <w:pPr>
        <w:jc w:val="both"/>
        <w:outlineLvl w:val="0"/>
        <w:rPr>
          <w:rFonts w:ascii="Arial" w:hAnsi="Arial" w:cs="Arial"/>
          <w:b/>
          <w:i/>
          <w:color w:val="FF0000"/>
          <w:u w:val="single"/>
        </w:rPr>
      </w:pPr>
    </w:p>
    <w:p w:rsidR="0037135C" w:rsidRDefault="0037135C" w:rsidP="00E6644F">
      <w:pPr>
        <w:jc w:val="both"/>
        <w:outlineLvl w:val="0"/>
        <w:rPr>
          <w:rFonts w:ascii="Arial" w:hAnsi="Arial" w:cs="Arial"/>
          <w:b/>
          <w:i/>
          <w:color w:val="FF0000"/>
          <w:u w:val="single"/>
        </w:rPr>
      </w:pPr>
    </w:p>
    <w:p w:rsidR="0037135C" w:rsidRDefault="0037135C" w:rsidP="00E6644F">
      <w:pPr>
        <w:jc w:val="both"/>
        <w:outlineLvl w:val="0"/>
        <w:rPr>
          <w:rFonts w:ascii="Arial" w:hAnsi="Arial" w:cs="Arial"/>
          <w:b/>
          <w:i/>
          <w:color w:val="FF0000"/>
          <w:u w:val="single"/>
        </w:rPr>
      </w:pPr>
    </w:p>
    <w:p w:rsidR="0037135C" w:rsidRDefault="0037135C" w:rsidP="00E6644F">
      <w:pPr>
        <w:jc w:val="both"/>
        <w:outlineLvl w:val="0"/>
        <w:rPr>
          <w:rFonts w:ascii="Arial" w:hAnsi="Arial" w:cs="Arial"/>
          <w:b/>
          <w:i/>
          <w:color w:val="FF0000"/>
          <w:u w:val="single"/>
        </w:rPr>
      </w:pPr>
    </w:p>
    <w:p w:rsidR="0037135C" w:rsidRDefault="0037135C" w:rsidP="00E6644F">
      <w:pPr>
        <w:jc w:val="both"/>
        <w:outlineLvl w:val="0"/>
        <w:rPr>
          <w:rFonts w:ascii="Arial" w:hAnsi="Arial" w:cs="Arial"/>
          <w:b/>
          <w:i/>
          <w:color w:val="FF0000"/>
          <w:u w:val="single"/>
        </w:rPr>
      </w:pPr>
    </w:p>
    <w:p w:rsidR="0037135C" w:rsidRDefault="0037135C" w:rsidP="00E6644F">
      <w:pPr>
        <w:jc w:val="both"/>
        <w:outlineLvl w:val="0"/>
        <w:rPr>
          <w:rFonts w:ascii="Arial" w:hAnsi="Arial" w:cs="Arial"/>
          <w:b/>
          <w:i/>
          <w:color w:val="FF0000"/>
          <w:u w:val="single"/>
        </w:rPr>
      </w:pPr>
    </w:p>
    <w:p w:rsidR="0037135C" w:rsidRDefault="0037135C" w:rsidP="00E6644F">
      <w:pPr>
        <w:jc w:val="both"/>
        <w:outlineLvl w:val="0"/>
        <w:rPr>
          <w:rFonts w:ascii="Arial" w:hAnsi="Arial" w:cs="Arial"/>
          <w:b/>
          <w:i/>
          <w:color w:val="FF0000"/>
          <w:u w:val="single"/>
        </w:rPr>
      </w:pPr>
    </w:p>
    <w:p w:rsidR="0037135C" w:rsidRDefault="0037135C" w:rsidP="00E6644F">
      <w:pPr>
        <w:jc w:val="both"/>
        <w:outlineLvl w:val="0"/>
        <w:rPr>
          <w:rFonts w:ascii="Arial" w:hAnsi="Arial" w:cs="Arial"/>
          <w:b/>
          <w:i/>
          <w:color w:val="FF0000"/>
          <w:u w:val="single"/>
        </w:rPr>
      </w:pPr>
    </w:p>
    <w:p w:rsidR="0037135C" w:rsidRDefault="0037135C" w:rsidP="00E6644F">
      <w:pPr>
        <w:jc w:val="both"/>
        <w:outlineLvl w:val="0"/>
        <w:rPr>
          <w:rFonts w:ascii="Arial" w:hAnsi="Arial" w:cs="Arial"/>
          <w:b/>
          <w:i/>
          <w:color w:val="FF0000"/>
          <w:u w:val="single"/>
        </w:rPr>
      </w:pPr>
    </w:p>
    <w:p w:rsidR="006628AA" w:rsidRDefault="006628AA" w:rsidP="0084388F">
      <w:pPr>
        <w:jc w:val="center"/>
        <w:outlineLvl w:val="0"/>
        <w:rPr>
          <w:b/>
          <w:color w:val="FF0000"/>
          <w:sz w:val="48"/>
          <w:szCs w:val="48"/>
        </w:rPr>
      </w:pPr>
    </w:p>
    <w:p w:rsidR="0084388F" w:rsidRDefault="0084388F" w:rsidP="0084388F">
      <w:pPr>
        <w:jc w:val="center"/>
        <w:outlineLvl w:val="0"/>
        <w:rPr>
          <w:b/>
          <w:color w:val="0000FF"/>
          <w:sz w:val="48"/>
          <w:szCs w:val="48"/>
        </w:rPr>
      </w:pPr>
      <w:bookmarkStart w:id="0" w:name="_GoBack"/>
      <w:bookmarkEnd w:id="0"/>
      <w:r>
        <w:rPr>
          <w:b/>
          <w:color w:val="FF0000"/>
          <w:sz w:val="48"/>
          <w:szCs w:val="48"/>
        </w:rPr>
        <w:t>Andamento men</w:t>
      </w:r>
      <w:r w:rsidR="00341A6D">
        <w:rPr>
          <w:b/>
          <w:color w:val="FF0000"/>
          <w:sz w:val="48"/>
          <w:szCs w:val="48"/>
        </w:rPr>
        <w:t>sile ORE CIG: da gennaio 2009 a Marzo</w:t>
      </w:r>
      <w:r>
        <w:rPr>
          <w:b/>
          <w:color w:val="FF0000"/>
          <w:sz w:val="48"/>
          <w:szCs w:val="48"/>
        </w:rPr>
        <w:t xml:space="preserve"> 201</w:t>
      </w:r>
      <w:r w:rsidR="00341A6D">
        <w:rPr>
          <w:b/>
          <w:color w:val="FF0000"/>
          <w:sz w:val="48"/>
          <w:szCs w:val="48"/>
        </w:rPr>
        <w:t>5</w:t>
      </w:r>
    </w:p>
    <w:tbl>
      <w:tblPr>
        <w:tblW w:w="15112" w:type="dxa"/>
        <w:jc w:val="center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496"/>
        <w:gridCol w:w="1027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2304"/>
      </w:tblGrid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84388F" w:rsidRPr="00BB53D9" w:rsidRDefault="0084388F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GEN. </w:t>
            </w:r>
          </w:p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FEB.</w:t>
            </w:r>
          </w:p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MAR. </w:t>
            </w:r>
          </w:p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APR. </w:t>
            </w:r>
          </w:p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MAG. </w:t>
            </w:r>
          </w:p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GIU. </w:t>
            </w:r>
          </w:p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LUG. </w:t>
            </w:r>
          </w:p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AGO. </w:t>
            </w:r>
          </w:p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SET. </w:t>
            </w:r>
          </w:p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OTT. </w:t>
            </w:r>
          </w:p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NOV. </w:t>
            </w:r>
          </w:p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2009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DIC. </w:t>
            </w:r>
          </w:p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2009</w:t>
            </w:r>
          </w:p>
        </w:tc>
        <w:tc>
          <w:tcPr>
            <w:tcW w:w="2304" w:type="dxa"/>
            <w:shd w:val="clear" w:color="auto" w:fill="FFFF99"/>
          </w:tcPr>
          <w:p w:rsidR="0084388F" w:rsidRPr="00BB53D9" w:rsidRDefault="0084388F" w:rsidP="0004231B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BB53D9">
              <w:rPr>
                <w:b/>
                <w:color w:val="0F243E" w:themeColor="text2" w:themeShade="80"/>
                <w:sz w:val="18"/>
                <w:szCs w:val="18"/>
              </w:rPr>
              <w:t>ANNO 2009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29.004.376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41.093.355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59.296.223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75.630.901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86.216.874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80.704.723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88.746.260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54.772.927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100.500.287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97.258.456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98.762.257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103.483.484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915.470.123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bCs/>
                <w:color w:val="0F243E" w:themeColor="text2" w:themeShade="80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19.279.894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27.623.932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42.520.505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53.604.703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65.557.198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59.726.132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54.152.487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27.570.727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65.281.034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59.399.651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50.276.210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51.698.416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576.690.889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7.538.087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11.008.067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12.125.237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19.423.680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15.571.760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16.494.073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18.077.769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14.920.724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20.405.405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21.202.216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28.630.211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30.705.940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216.103.169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2.186.395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2.461.356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4.650.481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2.602.518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5.087.916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4.484.518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16.516.004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12.281.476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14.813.848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16.656.589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19.855.836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21.079.128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122.676.065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GEN.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FEB.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MAR.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APR.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MAG.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GIU.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LUG.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AGO.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SET.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OTT.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NOV.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2010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DIC.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2010</w:t>
            </w:r>
          </w:p>
        </w:tc>
        <w:tc>
          <w:tcPr>
            <w:tcW w:w="2304" w:type="dxa"/>
            <w:shd w:val="clear" w:color="auto" w:fill="FFFF99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BB53D9">
              <w:rPr>
                <w:b/>
                <w:color w:val="0F243E" w:themeColor="text2" w:themeShade="80"/>
                <w:sz w:val="18"/>
                <w:szCs w:val="18"/>
              </w:rPr>
              <w:t>ANNO 2010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rStyle w:val="mdtabletotrowdata"/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80.725.764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rStyle w:val="mdtabletotrowdata"/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97.082.281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rStyle w:val="mdtabletotrowdata"/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121.709.536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114.627.544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115.701.518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102.763.548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113.263.452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76.500.298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102.748.731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99.816.361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89.535.950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85.920.637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1.200.395.620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bCs/>
                <w:color w:val="0F243E" w:themeColor="text2" w:themeShade="80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rStyle w:val="mdtabletotrowdata"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35.854.669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rStyle w:val="mdtabletotrowdata"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39.091.452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42.837.938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33.114.250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34.675.268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27.267.547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27.776.072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8.978.559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26.109.279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23.838.001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20.960.272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21.301.248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341.804.555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26.001.815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35.075.332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48.766.320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55.016.585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45.147.195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35.679.790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46.533.087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26.582.246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44.351.069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42.316.521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37.867.423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42.087.274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485.424.657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18.869.280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22.915.497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30.105.278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26.496.709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35.879.055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39.816.211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38.954.293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40.939.493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32.288.383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33.661.839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30.708.255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22.532.115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373.166.408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GEN.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FEB.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MAR.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APR.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MAG.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GIU.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LUG.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AGO.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SET.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OTT.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NOV.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2011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DIC. *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2011</w:t>
            </w:r>
          </w:p>
        </w:tc>
        <w:tc>
          <w:tcPr>
            <w:tcW w:w="2304" w:type="dxa"/>
            <w:shd w:val="clear" w:color="auto" w:fill="FFFF99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BB53D9">
              <w:rPr>
                <w:b/>
                <w:color w:val="0F243E" w:themeColor="text2" w:themeShade="80"/>
                <w:sz w:val="18"/>
                <w:szCs w:val="18"/>
              </w:rPr>
              <w:t>ANNO 2011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rStyle w:val="mdtabletotrowdata"/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60.191.905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rStyle w:val="mdtabletotrowdata"/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69.309.871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rStyle w:val="mdtabletotrowdata"/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101.815.552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91.241.505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100.352.179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82.392.447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81.391.878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56.782.860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84.034.588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86.128.666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85.916.476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77.805.574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977.363.501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bCs/>
                <w:color w:val="0F243E" w:themeColor="text2" w:themeShade="80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rStyle w:val="mdtabletotrowdata"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18.278.019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rStyle w:val="mdtabletotrowdata"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19.146.965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23.201.768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19.252.867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19.837.283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18.680.164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20.125.510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7.165.620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21.102.438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18.625.624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21.635.911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22.757.342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229.809.511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23.816.060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27.989.918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42.036.868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41.466.106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49.014.559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33.624.265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32.829.726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22.908.022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32.836.784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39.273.530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39.422.794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34.264.706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419.483.338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18.097.826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22.172.988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36.576.916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30.522.532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31.500.337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30.088.018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28.436.642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26.709.218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30.095.366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28.229.512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24.857.771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20.783.526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328.070.652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GEN.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FEB.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MAR.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APR.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MAG.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GIU.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LUG.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AGO.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SET.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OTT.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NOV.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2012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DIC.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2012</w:t>
            </w:r>
          </w:p>
        </w:tc>
        <w:tc>
          <w:tcPr>
            <w:tcW w:w="2304" w:type="dxa"/>
            <w:shd w:val="clear" w:color="auto" w:fill="FFFF99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BB53D9">
              <w:rPr>
                <w:b/>
                <w:color w:val="0F243E" w:themeColor="text2" w:themeShade="80"/>
                <w:sz w:val="18"/>
                <w:szCs w:val="18"/>
              </w:rPr>
              <w:t>ANNO 2012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63.503.443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84.565.800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101.936.428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86.935.987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106.350.042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97.754.721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119.678.687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69.117.330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87.914.970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103.930.848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109.377.865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88.084.859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1.119.150.980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bCs/>
                <w:color w:val="0F243E" w:themeColor="text2" w:themeShade="80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21.297.648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25.599.577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28.683.824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27.215.228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34.624.696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31.505.326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35.374.880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11.062.046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33.685.498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31.719.033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33.244.207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26.182.862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340.194.825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26.280.023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25.315.960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33.879.528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30.249.115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36.415.299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37.853.411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39.311.704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25.652.384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25.087.281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40.529.921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46.316.891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34.727.720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401.619.237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15.925.772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33.650.263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39.373.076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29.471.644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35.310.047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28.395.984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44.992.103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32.402.900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29.142.191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31.681.894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29.816.767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27.174.277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377.336.918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GEN.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FEB.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MAR.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APR.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MAG.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GIU.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LUG.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AGO.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SET.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OTT.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NOV.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2013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DIC.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2013</w:t>
            </w:r>
          </w:p>
        </w:tc>
        <w:tc>
          <w:tcPr>
            <w:tcW w:w="2304" w:type="dxa"/>
            <w:shd w:val="clear" w:color="auto" w:fill="FFFF99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BB53D9">
              <w:rPr>
                <w:b/>
                <w:color w:val="0F243E" w:themeColor="text2" w:themeShade="80"/>
                <w:sz w:val="18"/>
                <w:szCs w:val="18"/>
              </w:rPr>
              <w:t>ANNO 2013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91.230.966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86.963.079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106.565.826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106.597.472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100.355.880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98.411.506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106.063.051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84.815.356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91.845.400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99.081.307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116.333.796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94.093.599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1.182.357.238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bCs/>
                <w:color w:val="0F243E" w:themeColor="text2" w:themeShade="80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31.186.609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32.593.906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34.614.956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36.238.258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35.733.440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28.101.966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32.819.049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8.841.278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32.135.189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33.714.065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26.643.900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23.588.971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356.211.587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43.399.514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39.832.255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45.642.206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36.276.978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47.421.423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43.627.641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42.680.262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31.777.342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41.023.761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51.496.050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57.682.106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46.259.745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527.119.283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16.644.843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14.536.918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26.308.664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34.082.236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17.201.017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26.681.899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30.563.740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44.196.736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18.686.450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13.871.192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32.007.790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24.244.883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299.026.368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GEN.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FEB.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MAR.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APR.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MAG.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GIU.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LUG.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AGO.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SET.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OTT.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NOV.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2014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DIC. </w:t>
            </w:r>
          </w:p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2014</w:t>
            </w:r>
          </w:p>
        </w:tc>
        <w:tc>
          <w:tcPr>
            <w:tcW w:w="2304" w:type="dxa"/>
            <w:shd w:val="clear" w:color="auto" w:fill="FFFF99"/>
          </w:tcPr>
          <w:p w:rsidR="00562E50" w:rsidRPr="00BB53D9" w:rsidRDefault="00562E50" w:rsidP="0004231B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8"/>
                <w:szCs w:val="18"/>
              </w:rPr>
              <w:t>ANNO 2014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92.655.097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92.471.775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109.690.365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96.731.084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96.444.193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74.507.975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79.530.285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72.617.144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104.467.510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118.224.384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84.986.324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89.440.263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1.111.766.399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bCs/>
                <w:color w:val="0F243E" w:themeColor="text2" w:themeShade="80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23.930.791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23.564.543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27.379.825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22.519.635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22.187.875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22.403.552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20.234.728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5.905.251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21.603.504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19.975.631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19.714.540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17.567.931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246.987.806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54.294.302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45.764.794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53.215.798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55.581.983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62.301.057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36.489.887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50.383.751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55.259.721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64.319.661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65.457.719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42.370.811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38.860.403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624.299.887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14.430.004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23.142.438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29.094.742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18.629.466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11.955.261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15.614.536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8.911.806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11.452.172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18.544.345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32.791.034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22.900.973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7848C5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33.011.929</w:t>
            </w: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562E50" w:rsidP="007848C5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240.478.706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99"/>
            <w:vAlign w:val="center"/>
          </w:tcPr>
          <w:p w:rsidR="00562E50" w:rsidRPr="00BB53D9" w:rsidRDefault="00562E50" w:rsidP="00341A6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GESTIONI</w:t>
            </w:r>
          </w:p>
        </w:tc>
        <w:tc>
          <w:tcPr>
            <w:tcW w:w="1027" w:type="dxa"/>
            <w:shd w:val="clear" w:color="auto" w:fill="FFFF99"/>
            <w:vAlign w:val="center"/>
          </w:tcPr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GEN. </w:t>
            </w:r>
          </w:p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</w:t>
            </w:r>
            <w:r w:rsidR="008C7CBC" w:rsidRPr="00BB53D9">
              <w:rPr>
                <w:b/>
                <w:color w:val="0F243E" w:themeColor="text2" w:themeShade="80"/>
                <w:sz w:val="14"/>
                <w:szCs w:val="14"/>
              </w:rPr>
              <w:t>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FEB. </w:t>
            </w:r>
          </w:p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</w:t>
            </w:r>
            <w:r w:rsidR="008C7CBC" w:rsidRPr="00BB53D9">
              <w:rPr>
                <w:b/>
                <w:color w:val="0F243E" w:themeColor="text2" w:themeShade="80"/>
                <w:sz w:val="14"/>
                <w:szCs w:val="14"/>
              </w:rPr>
              <w:t>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MAR. </w:t>
            </w:r>
          </w:p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</w:t>
            </w:r>
            <w:r w:rsidR="008C7CBC" w:rsidRPr="00BB53D9">
              <w:rPr>
                <w:b/>
                <w:color w:val="0F243E" w:themeColor="text2" w:themeShade="80"/>
                <w:sz w:val="14"/>
                <w:szCs w:val="14"/>
              </w:rPr>
              <w:t>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APR. </w:t>
            </w:r>
          </w:p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</w:t>
            </w:r>
            <w:r w:rsidR="008C7CBC" w:rsidRPr="00BB53D9">
              <w:rPr>
                <w:b/>
                <w:color w:val="0F243E" w:themeColor="text2" w:themeShade="80"/>
                <w:sz w:val="14"/>
                <w:szCs w:val="14"/>
              </w:rPr>
              <w:t>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MAG. </w:t>
            </w:r>
          </w:p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</w:t>
            </w:r>
            <w:r w:rsidR="008C7CBC" w:rsidRPr="00BB53D9">
              <w:rPr>
                <w:b/>
                <w:color w:val="0F243E" w:themeColor="text2" w:themeShade="80"/>
                <w:sz w:val="14"/>
                <w:szCs w:val="14"/>
              </w:rPr>
              <w:t>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GIU. </w:t>
            </w:r>
          </w:p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</w:t>
            </w:r>
            <w:r w:rsidR="008C7CBC" w:rsidRPr="00BB53D9">
              <w:rPr>
                <w:b/>
                <w:color w:val="0F243E" w:themeColor="text2" w:themeShade="80"/>
                <w:sz w:val="14"/>
                <w:szCs w:val="14"/>
              </w:rPr>
              <w:t>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LUG. </w:t>
            </w:r>
          </w:p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</w:t>
            </w:r>
            <w:r w:rsidR="008C7CBC" w:rsidRPr="00BB53D9">
              <w:rPr>
                <w:b/>
                <w:color w:val="0F243E" w:themeColor="text2" w:themeShade="80"/>
                <w:sz w:val="14"/>
                <w:szCs w:val="14"/>
              </w:rPr>
              <w:t>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AGO. </w:t>
            </w:r>
          </w:p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</w:t>
            </w:r>
            <w:r w:rsidR="008C7CBC" w:rsidRPr="00BB53D9">
              <w:rPr>
                <w:b/>
                <w:color w:val="0F243E" w:themeColor="text2" w:themeShade="80"/>
                <w:sz w:val="14"/>
                <w:szCs w:val="14"/>
              </w:rPr>
              <w:t>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SET. </w:t>
            </w:r>
          </w:p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</w:t>
            </w:r>
            <w:r w:rsidR="008C7CBC" w:rsidRPr="00BB53D9">
              <w:rPr>
                <w:b/>
                <w:color w:val="0F243E" w:themeColor="text2" w:themeShade="80"/>
                <w:sz w:val="14"/>
                <w:szCs w:val="14"/>
              </w:rPr>
              <w:t>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OTT. </w:t>
            </w:r>
          </w:p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</w:t>
            </w:r>
            <w:r w:rsidR="008C7CBC" w:rsidRPr="00BB53D9">
              <w:rPr>
                <w:b/>
                <w:color w:val="0F243E" w:themeColor="text2" w:themeShade="80"/>
                <w:sz w:val="14"/>
                <w:szCs w:val="14"/>
              </w:rPr>
              <w:t>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NOV. </w:t>
            </w:r>
          </w:p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</w:t>
            </w:r>
            <w:r w:rsidR="008C7CBC" w:rsidRPr="00BB53D9">
              <w:rPr>
                <w:b/>
                <w:color w:val="0F243E" w:themeColor="text2" w:themeShade="80"/>
                <w:sz w:val="14"/>
                <w:szCs w:val="14"/>
              </w:rPr>
              <w:t>5</w:t>
            </w:r>
          </w:p>
        </w:tc>
        <w:tc>
          <w:tcPr>
            <w:tcW w:w="935" w:type="dxa"/>
            <w:shd w:val="clear" w:color="auto" w:fill="FFFF99"/>
            <w:vAlign w:val="center"/>
          </w:tcPr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DIC. </w:t>
            </w:r>
          </w:p>
          <w:p w:rsidR="00562E50" w:rsidRPr="00BB53D9" w:rsidRDefault="00562E50" w:rsidP="00341A6D">
            <w:pPr>
              <w:jc w:val="center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201</w:t>
            </w:r>
            <w:r w:rsidR="008C7CBC" w:rsidRPr="00BB53D9">
              <w:rPr>
                <w:b/>
                <w:color w:val="0F243E" w:themeColor="text2" w:themeShade="80"/>
                <w:sz w:val="14"/>
                <w:szCs w:val="14"/>
              </w:rPr>
              <w:t>5</w:t>
            </w:r>
          </w:p>
        </w:tc>
        <w:tc>
          <w:tcPr>
            <w:tcW w:w="2304" w:type="dxa"/>
            <w:shd w:val="clear" w:color="auto" w:fill="FFFF99"/>
          </w:tcPr>
          <w:p w:rsidR="00562E50" w:rsidRPr="00BB53D9" w:rsidRDefault="00562E50" w:rsidP="00162C1B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BB53D9">
              <w:rPr>
                <w:b/>
                <w:color w:val="0F243E" w:themeColor="text2" w:themeShade="80"/>
                <w:sz w:val="18"/>
                <w:szCs w:val="18"/>
              </w:rPr>
              <w:t>I TRIMESTRE 2015</w:t>
            </w:r>
          </w:p>
          <w:p w:rsidR="00562E50" w:rsidRPr="00BB53D9" w:rsidRDefault="00562E50" w:rsidP="00162C1B">
            <w:pPr>
              <w:rPr>
                <w:b/>
                <w:color w:val="0F243E" w:themeColor="text2" w:themeShade="80"/>
                <w:sz w:val="14"/>
                <w:szCs w:val="14"/>
              </w:rPr>
            </w:pP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341A6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 xml:space="preserve">Totale CIG 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8C7CBC" w:rsidP="008C7CBC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49.832.614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8C7CBC" w:rsidP="008C7CBC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58.853.713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8C7CBC" w:rsidP="008C7CBC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61.621.354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b/>
                <w:bCs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8C7CBC" w:rsidP="008C7CBC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170.307.681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341A6D">
            <w:pPr>
              <w:rPr>
                <w:b/>
                <w:bCs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bCs/>
                <w:color w:val="0F243E" w:themeColor="text2" w:themeShade="80"/>
                <w:sz w:val="14"/>
                <w:szCs w:val="14"/>
              </w:rPr>
              <w:t>CIG Ordinaria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8C7CBC" w:rsidP="008C7CBC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14.244.041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8C7CBC" w:rsidP="008C7CBC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16.591.964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8C7CBC" w:rsidP="008C7CBC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22.552.756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bCs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8C7CBC" w:rsidP="008C7CBC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53.388.761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341A6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CIG Straordinaria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8C7CBC" w:rsidP="008C7CBC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28.682.211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8C7CBC" w:rsidP="008C7CBC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39.712.730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8C7CBC" w:rsidP="008C7CBC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36.496.208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bCs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8C7CBC" w:rsidP="008C7CBC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104.891.149</w:t>
            </w:r>
          </w:p>
        </w:tc>
      </w:tr>
      <w:tr w:rsidR="00BB53D9" w:rsidRPr="00BB53D9" w:rsidTr="00341A6D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:rsidR="00562E50" w:rsidRPr="00BB53D9" w:rsidRDefault="00562E50" w:rsidP="00341A6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CIG Deroga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562E50" w:rsidRPr="00BB53D9" w:rsidRDefault="008C7CBC" w:rsidP="008C7CBC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6.906.362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8C7CBC" w:rsidP="008C7CBC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2.549.019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8C7CBC" w:rsidP="008C7CBC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BB53D9">
              <w:rPr>
                <w:color w:val="0F243E" w:themeColor="text2" w:themeShade="80"/>
                <w:sz w:val="14"/>
                <w:szCs w:val="14"/>
              </w:rPr>
              <w:t>2.572.390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bCs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562E50" w:rsidRPr="00BB53D9" w:rsidRDefault="00562E50" w:rsidP="0004231B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304" w:type="dxa"/>
            <w:shd w:val="clear" w:color="auto" w:fill="FFFFFF" w:themeFill="background1"/>
            <w:vAlign w:val="bottom"/>
          </w:tcPr>
          <w:p w:rsidR="00562E50" w:rsidRPr="00BB53D9" w:rsidRDefault="008C7CBC" w:rsidP="008C7CBC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BB53D9">
              <w:rPr>
                <w:b/>
                <w:color w:val="0F243E" w:themeColor="text2" w:themeShade="80"/>
                <w:sz w:val="14"/>
                <w:szCs w:val="14"/>
              </w:rPr>
              <w:t>12.027.771</w:t>
            </w:r>
          </w:p>
        </w:tc>
      </w:tr>
    </w:tbl>
    <w:p w:rsidR="0084388F" w:rsidRPr="00855A30" w:rsidRDefault="005F0426" w:rsidP="005F0426">
      <w:pPr>
        <w:ind w:left="-935" w:right="-662"/>
        <w:outlineLvl w:val="0"/>
        <w:rPr>
          <w:b/>
          <w:color w:val="000080"/>
          <w:sz w:val="16"/>
          <w:szCs w:val="16"/>
        </w:rPr>
      </w:pPr>
      <w:r w:rsidRPr="00855A30">
        <w:rPr>
          <w:b/>
          <w:color w:val="000080"/>
          <w:sz w:val="64"/>
          <w:szCs w:val="64"/>
        </w:rPr>
        <w:t xml:space="preserve"> </w:t>
      </w:r>
      <w:r w:rsidRPr="00855A30">
        <w:rPr>
          <w:b/>
          <w:color w:val="000080"/>
          <w:sz w:val="16"/>
          <w:szCs w:val="16"/>
        </w:rPr>
        <w:t xml:space="preserve">           </w:t>
      </w:r>
      <w:r w:rsidR="00855A30">
        <w:rPr>
          <w:b/>
          <w:color w:val="000080"/>
          <w:sz w:val="16"/>
          <w:szCs w:val="16"/>
        </w:rPr>
        <w:t xml:space="preserve">N.B. </w:t>
      </w:r>
      <w:r w:rsidRPr="00855A30">
        <w:rPr>
          <w:b/>
          <w:color w:val="000080"/>
          <w:sz w:val="16"/>
          <w:szCs w:val="16"/>
        </w:rPr>
        <w:t xml:space="preserve"> I dati presenti in questa tabella potrebbero essere</w:t>
      </w:r>
      <w:r w:rsidR="00855A30" w:rsidRPr="00855A30">
        <w:rPr>
          <w:b/>
          <w:color w:val="000080"/>
          <w:sz w:val="16"/>
          <w:szCs w:val="16"/>
        </w:rPr>
        <w:t xml:space="preserve"> discordanti dai precedenti monitoraggi a seguito di un aggiornamento della banca dati da parte dell’Inps</w:t>
      </w:r>
    </w:p>
    <w:p w:rsidR="0084388F" w:rsidRDefault="0084388F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DE4603" w:rsidRDefault="00DE4603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3C6AFB" w:rsidRDefault="007848C5">
      <w:pPr>
        <w:ind w:left="-935" w:right="-662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MARZO</w:t>
      </w:r>
      <w:r w:rsidR="00E22908">
        <w:rPr>
          <w:b/>
          <w:color w:val="FF0000"/>
          <w:sz w:val="72"/>
          <w:szCs w:val="72"/>
        </w:rPr>
        <w:t xml:space="preserve"> </w:t>
      </w:r>
      <w:r w:rsidR="003C6AFB">
        <w:rPr>
          <w:b/>
          <w:color w:val="FF0000"/>
          <w:sz w:val="72"/>
          <w:szCs w:val="72"/>
        </w:rPr>
        <w:t>201</w:t>
      </w:r>
      <w:r>
        <w:rPr>
          <w:b/>
          <w:color w:val="FF0000"/>
          <w:sz w:val="72"/>
          <w:szCs w:val="72"/>
        </w:rPr>
        <w:t>5</w:t>
      </w:r>
    </w:p>
    <w:p w:rsidR="003C6AFB" w:rsidRDefault="0067139F">
      <w:pPr>
        <w:ind w:left="-935" w:right="-662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(confronto con </w:t>
      </w:r>
      <w:r w:rsidR="00ED3769">
        <w:rPr>
          <w:color w:val="FF0000"/>
          <w:sz w:val="72"/>
          <w:szCs w:val="72"/>
        </w:rPr>
        <w:t>Febbraio</w:t>
      </w:r>
      <w:r w:rsidR="006D129F">
        <w:rPr>
          <w:color w:val="FF0000"/>
          <w:sz w:val="72"/>
          <w:szCs w:val="72"/>
        </w:rPr>
        <w:t xml:space="preserve"> 201</w:t>
      </w:r>
      <w:r w:rsidR="00ED3769">
        <w:rPr>
          <w:color w:val="FF0000"/>
          <w:sz w:val="72"/>
          <w:szCs w:val="72"/>
        </w:rPr>
        <w:t>5</w:t>
      </w:r>
      <w:r w:rsidR="003C6AFB">
        <w:rPr>
          <w:color w:val="FF0000"/>
          <w:sz w:val="72"/>
          <w:szCs w:val="72"/>
        </w:rPr>
        <w:t>)</w:t>
      </w:r>
    </w:p>
    <w:p w:rsidR="003C6AFB" w:rsidRDefault="003C6AFB">
      <w:pPr>
        <w:ind w:left="-935" w:right="-662"/>
        <w:jc w:val="center"/>
      </w:pPr>
    </w:p>
    <w:p w:rsidR="003C6AFB" w:rsidRDefault="003C6AFB">
      <w:pPr>
        <w:ind w:left="-935" w:right="-662"/>
        <w:jc w:val="center"/>
      </w:pPr>
    </w:p>
    <w:p w:rsidR="003C6AFB" w:rsidRDefault="003C6AFB">
      <w:pPr>
        <w:ind w:left="-935" w:right="-662"/>
        <w:jc w:val="center"/>
      </w:pPr>
    </w:p>
    <w:p w:rsidR="003C6AFB" w:rsidRDefault="003C6AFB">
      <w:pPr>
        <w:jc w:val="center"/>
        <w:rPr>
          <w:b/>
          <w:color w:val="000080"/>
          <w:sz w:val="48"/>
          <w:szCs w:val="48"/>
          <w:u w:val="single"/>
        </w:rPr>
      </w:pPr>
    </w:p>
    <w:p w:rsidR="003C6AFB" w:rsidRDefault="003C6AFB">
      <w:pPr>
        <w:jc w:val="center"/>
        <w:rPr>
          <w:b/>
          <w:color w:val="000080"/>
          <w:sz w:val="48"/>
          <w:szCs w:val="48"/>
          <w:u w:val="single"/>
        </w:rPr>
      </w:pPr>
    </w:p>
    <w:p w:rsidR="003C6AFB" w:rsidRDefault="003C6AFB">
      <w:pPr>
        <w:jc w:val="center"/>
        <w:outlineLvl w:val="0"/>
        <w:rPr>
          <w:b/>
          <w:color w:val="000080"/>
          <w:sz w:val="48"/>
          <w:szCs w:val="48"/>
          <w:u w:val="single"/>
        </w:rPr>
      </w:pPr>
      <w:r>
        <w:rPr>
          <w:b/>
          <w:color w:val="000080"/>
          <w:sz w:val="48"/>
          <w:szCs w:val="48"/>
          <w:u w:val="single"/>
        </w:rPr>
        <w:t>MACRO AREA</w:t>
      </w:r>
    </w:p>
    <w:p w:rsidR="003C6AFB" w:rsidRDefault="003C6AFB">
      <w:pPr>
        <w:jc w:val="center"/>
        <w:rPr>
          <w:b/>
          <w:color w:val="000080"/>
          <w:sz w:val="32"/>
          <w:szCs w:val="32"/>
        </w:rPr>
      </w:pPr>
    </w:p>
    <w:p w:rsidR="003C6AFB" w:rsidRDefault="003C6AFB">
      <w:pPr>
        <w:jc w:val="center"/>
        <w:outlineLvl w:val="0"/>
        <w:rPr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CASSA INTEGRAZIONE</w:t>
      </w:r>
      <w:r>
        <w:rPr>
          <w:color w:val="000080"/>
          <w:sz w:val="32"/>
          <w:szCs w:val="32"/>
        </w:rPr>
        <w:t xml:space="preserve"> </w:t>
      </w:r>
    </w:p>
    <w:p w:rsidR="003C6AFB" w:rsidRDefault="003C6AFB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(ORE AUTORIZZATE) </w:t>
      </w:r>
    </w:p>
    <w:p w:rsidR="003C6AFB" w:rsidRDefault="003C6AFB">
      <w:pPr>
        <w:jc w:val="center"/>
        <w:rPr>
          <w:b/>
          <w:color w:val="000080"/>
          <w:sz w:val="28"/>
          <w:szCs w:val="28"/>
        </w:rPr>
      </w:pPr>
    </w:p>
    <w:p w:rsidR="003C6AFB" w:rsidRDefault="00ED3769">
      <w:pPr>
        <w:jc w:val="center"/>
        <w:rPr>
          <w:b/>
          <w:color w:val="FF0000"/>
        </w:rPr>
      </w:pPr>
      <w:r>
        <w:rPr>
          <w:b/>
          <w:color w:val="FF0000"/>
        </w:rPr>
        <w:t>FEBBRAIO</w:t>
      </w:r>
      <w:r w:rsidR="00220B79">
        <w:rPr>
          <w:b/>
          <w:color w:val="FF0000"/>
        </w:rPr>
        <w:t>-</w:t>
      </w:r>
      <w:r>
        <w:rPr>
          <w:b/>
          <w:color w:val="FF0000"/>
        </w:rPr>
        <w:t>MARZO</w:t>
      </w:r>
      <w:r w:rsidR="006D129F">
        <w:rPr>
          <w:b/>
          <w:color w:val="FF0000"/>
        </w:rPr>
        <w:t xml:space="preserve"> </w:t>
      </w:r>
      <w:r w:rsidR="003C6AFB">
        <w:rPr>
          <w:b/>
          <w:color w:val="FF0000"/>
        </w:rPr>
        <w:t>201</w:t>
      </w:r>
      <w:r>
        <w:rPr>
          <w:b/>
          <w:color w:val="FF0000"/>
        </w:rPr>
        <w:t>5</w:t>
      </w:r>
    </w:p>
    <w:tbl>
      <w:tblPr>
        <w:tblW w:w="16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296"/>
        <w:gridCol w:w="1296"/>
        <w:gridCol w:w="1213"/>
        <w:gridCol w:w="1296"/>
        <w:gridCol w:w="1231"/>
        <w:gridCol w:w="1290"/>
        <w:gridCol w:w="1232"/>
        <w:gridCol w:w="1248"/>
        <w:gridCol w:w="1081"/>
        <w:gridCol w:w="1276"/>
        <w:gridCol w:w="1044"/>
        <w:gridCol w:w="863"/>
      </w:tblGrid>
      <w:tr w:rsidR="003C6AFB" w:rsidRPr="00E03467" w:rsidTr="00063E72">
        <w:trPr>
          <w:jc w:val="center"/>
        </w:trPr>
        <w:tc>
          <w:tcPr>
            <w:tcW w:w="1638" w:type="dxa"/>
            <w:vMerge w:val="restart"/>
            <w:shd w:val="clear" w:color="auto" w:fill="FFCC00"/>
            <w:vAlign w:val="center"/>
          </w:tcPr>
          <w:p w:rsidR="003C6AFB" w:rsidRPr="00E03467" w:rsidRDefault="003C6AFB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 w:rsidRPr="00E03467">
              <w:rPr>
                <w:b/>
                <w:color w:val="000080"/>
                <w:sz w:val="18"/>
                <w:szCs w:val="18"/>
              </w:rPr>
              <w:t>MACRO AREE</w:t>
            </w:r>
          </w:p>
        </w:tc>
        <w:tc>
          <w:tcPr>
            <w:tcW w:w="5101" w:type="dxa"/>
            <w:gridSpan w:val="4"/>
            <w:shd w:val="clear" w:color="auto" w:fill="FFCC00"/>
            <w:vAlign w:val="center"/>
          </w:tcPr>
          <w:p w:rsidR="003C6AFB" w:rsidRPr="00E03467" w:rsidRDefault="00ED3769" w:rsidP="00ED3769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FEBBRAIO 2015</w:t>
            </w:r>
          </w:p>
        </w:tc>
        <w:tc>
          <w:tcPr>
            <w:tcW w:w="5001" w:type="dxa"/>
            <w:gridSpan w:val="4"/>
            <w:shd w:val="clear" w:color="auto" w:fill="FFCC00"/>
            <w:vAlign w:val="center"/>
          </w:tcPr>
          <w:p w:rsidR="003C6AFB" w:rsidRPr="00E03467" w:rsidRDefault="00ED3769" w:rsidP="00ED376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MARZO 2015</w:t>
            </w:r>
          </w:p>
        </w:tc>
        <w:tc>
          <w:tcPr>
            <w:tcW w:w="4264" w:type="dxa"/>
            <w:gridSpan w:val="4"/>
            <w:shd w:val="clear" w:color="auto" w:fill="FFCC00"/>
            <w:vAlign w:val="center"/>
          </w:tcPr>
          <w:p w:rsidR="003C6AFB" w:rsidRPr="00E03467" w:rsidRDefault="00B94A93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 w:rsidRPr="00E03467">
              <w:rPr>
                <w:b/>
                <w:color w:val="000080"/>
                <w:sz w:val="18"/>
                <w:szCs w:val="18"/>
              </w:rPr>
              <w:t xml:space="preserve">DIFFERENZA % </w:t>
            </w:r>
          </w:p>
        </w:tc>
      </w:tr>
      <w:tr w:rsidR="003C6AFB" w:rsidRPr="00E03467" w:rsidTr="00063E72">
        <w:trPr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:rsidR="003C6AFB" w:rsidRPr="00E03467" w:rsidRDefault="003C6AFB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3C6AFB" w:rsidRPr="00E03467" w:rsidRDefault="003C6A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03467">
              <w:rPr>
                <w:b/>
                <w:color w:val="FF0000"/>
                <w:sz w:val="18"/>
                <w:szCs w:val="18"/>
              </w:rPr>
              <w:t>Ordinaria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C6AFB" w:rsidRPr="00E03467" w:rsidRDefault="003C6A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03467">
              <w:rPr>
                <w:b/>
                <w:color w:val="FF0000"/>
                <w:sz w:val="18"/>
                <w:szCs w:val="18"/>
              </w:rPr>
              <w:t>Straordinaria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3C6AFB" w:rsidRPr="00E03467" w:rsidRDefault="003C6A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03467">
              <w:rPr>
                <w:b/>
                <w:color w:val="FF0000"/>
                <w:sz w:val="18"/>
                <w:szCs w:val="18"/>
              </w:rPr>
              <w:t>DEROGA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C6AFB" w:rsidRPr="00E03467" w:rsidRDefault="003C6A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03467">
              <w:rPr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C6AFB" w:rsidRPr="00E03467" w:rsidRDefault="003C6A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03467">
              <w:rPr>
                <w:b/>
                <w:color w:val="FF0000"/>
                <w:sz w:val="18"/>
                <w:szCs w:val="18"/>
              </w:rPr>
              <w:t>Ordinaria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C6AFB" w:rsidRPr="00E03467" w:rsidRDefault="003C6A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03467">
              <w:rPr>
                <w:b/>
                <w:color w:val="FF0000"/>
                <w:sz w:val="18"/>
                <w:szCs w:val="18"/>
              </w:rPr>
              <w:t>Straordinaria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3C6AFB" w:rsidRPr="00E03467" w:rsidRDefault="003C6A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03467">
              <w:rPr>
                <w:b/>
                <w:color w:val="FF0000"/>
                <w:sz w:val="18"/>
                <w:szCs w:val="18"/>
              </w:rPr>
              <w:t>DEROGA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C6AFB" w:rsidRPr="00E03467" w:rsidRDefault="003C6A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03467">
              <w:rPr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C6AFB" w:rsidRPr="00E03467" w:rsidRDefault="003C6A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03467">
              <w:rPr>
                <w:b/>
                <w:color w:val="FF0000"/>
                <w:sz w:val="18"/>
                <w:szCs w:val="18"/>
              </w:rPr>
              <w:t>Ordinaria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6AFB" w:rsidRPr="00E03467" w:rsidRDefault="003C6A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03467">
              <w:rPr>
                <w:b/>
                <w:color w:val="FF0000"/>
                <w:sz w:val="18"/>
                <w:szCs w:val="18"/>
              </w:rPr>
              <w:t>Straordinaria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3C6AFB" w:rsidRPr="00E03467" w:rsidRDefault="003C6A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03467">
              <w:rPr>
                <w:b/>
                <w:color w:val="FF0000"/>
                <w:sz w:val="18"/>
                <w:szCs w:val="18"/>
              </w:rPr>
              <w:t>DEROGA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C6AFB" w:rsidRPr="00E03467" w:rsidRDefault="003C6AF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03467">
              <w:rPr>
                <w:b/>
                <w:color w:val="FF0000"/>
                <w:sz w:val="18"/>
                <w:szCs w:val="18"/>
              </w:rPr>
              <w:t>totale</w:t>
            </w:r>
          </w:p>
        </w:tc>
      </w:tr>
      <w:tr w:rsidR="00FE30EF" w:rsidRPr="00FE30EF" w:rsidTr="00C9465D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FE30EF" w:rsidRPr="00FE30EF" w:rsidRDefault="00FE30EF">
            <w:pPr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NORD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11.182.490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29.278.196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558.535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41.019.221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14.472.095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22.210.171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1.922.109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38.604.375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29,4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-24,1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244,1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E30EF" w:rsidRPr="00FE30EF" w:rsidRDefault="00FE30EF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-5,9</w:t>
            </w:r>
          </w:p>
        </w:tc>
      </w:tr>
      <w:tr w:rsidR="00FE30EF" w:rsidRPr="00FE30EF" w:rsidTr="00C9465D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FE30EF" w:rsidRPr="00FE30EF" w:rsidRDefault="00FE30EF">
            <w:pPr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CENTRO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3.160.032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4.807.165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1.027.739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8.994.936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3.701.912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6.735.772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300.909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10.738.593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17,1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40,1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-70,7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E30EF" w:rsidRPr="00FE30EF" w:rsidRDefault="00FE30EF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19,4</w:t>
            </w:r>
          </w:p>
        </w:tc>
      </w:tr>
      <w:tr w:rsidR="00FE30EF" w:rsidRPr="00FE30EF" w:rsidTr="00C9465D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FE30EF" w:rsidRPr="00FE30EF" w:rsidRDefault="00FE30EF">
            <w:pPr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MEZZOGIORNO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2.249.442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5.627.369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962.745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8.839.556</w:t>
            </w:r>
          </w:p>
        </w:tc>
        <w:tc>
          <w:tcPr>
            <w:tcW w:w="1231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4.378.749</w:t>
            </w:r>
          </w:p>
        </w:tc>
        <w:tc>
          <w:tcPr>
            <w:tcW w:w="1290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7.550.265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349.372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FE30EF" w:rsidRPr="00FE30EF" w:rsidRDefault="00FE30EF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12.278.386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94,7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34,2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-63,7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E30EF" w:rsidRPr="00FE30EF" w:rsidRDefault="00FE30EF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38,9</w:t>
            </w:r>
          </w:p>
        </w:tc>
      </w:tr>
      <w:tr w:rsidR="00FE30EF" w:rsidRPr="00FE30EF" w:rsidTr="00C9465D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FE30EF" w:rsidRPr="00FE30EF" w:rsidRDefault="00FE30EF">
            <w:pPr>
              <w:rPr>
                <w:b/>
                <w:color w:val="0F243E" w:themeColor="text2" w:themeShade="80"/>
                <w:sz w:val="18"/>
                <w:szCs w:val="18"/>
                <w:u w:val="singl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FE30EF" w:rsidRPr="00FE30EF" w:rsidRDefault="00FE30EF" w:rsidP="00FC7914">
            <w:pPr>
              <w:jc w:val="right"/>
              <w:rPr>
                <w:b/>
                <w:color w:val="0F243E" w:themeColor="text2" w:themeShade="80"/>
                <w:sz w:val="18"/>
                <w:szCs w:val="18"/>
                <w:u w:val="singl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FE30EF" w:rsidRPr="00FE30EF" w:rsidRDefault="00FE30EF" w:rsidP="00FC7914">
            <w:pPr>
              <w:jc w:val="right"/>
              <w:rPr>
                <w:b/>
                <w:color w:val="0F243E" w:themeColor="text2" w:themeShade="80"/>
                <w:sz w:val="18"/>
                <w:szCs w:val="18"/>
                <w:u w:val="single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E30EF" w:rsidRPr="00FE30EF" w:rsidRDefault="00FE30EF" w:rsidP="00FC7914">
            <w:pPr>
              <w:jc w:val="right"/>
              <w:rPr>
                <w:b/>
                <w:color w:val="0F243E" w:themeColor="text2" w:themeShade="80"/>
                <w:sz w:val="18"/>
                <w:szCs w:val="18"/>
                <w:u w:val="single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FE30EF" w:rsidRPr="00FE30EF" w:rsidRDefault="00FE30EF" w:rsidP="00FC7914">
            <w:pPr>
              <w:jc w:val="right"/>
              <w:rPr>
                <w:b/>
                <w:color w:val="0F243E" w:themeColor="text2" w:themeShade="80"/>
                <w:sz w:val="18"/>
                <w:szCs w:val="18"/>
                <w:u w:val="single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E30EF" w:rsidRPr="00FE30EF" w:rsidRDefault="00FE30EF">
            <w:pPr>
              <w:jc w:val="right"/>
              <w:rPr>
                <w:b/>
                <w:color w:val="0F243E" w:themeColor="text2" w:themeShade="80"/>
                <w:sz w:val="18"/>
                <w:szCs w:val="18"/>
                <w:u w:val="single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FE30EF" w:rsidRPr="00FE30EF" w:rsidRDefault="00FE30EF">
            <w:pPr>
              <w:jc w:val="right"/>
              <w:rPr>
                <w:b/>
                <w:color w:val="0F243E" w:themeColor="text2" w:themeShade="80"/>
                <w:sz w:val="18"/>
                <w:szCs w:val="18"/>
                <w:u w:val="single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E30EF" w:rsidRPr="00FE30EF" w:rsidRDefault="00FE30EF">
            <w:pPr>
              <w:jc w:val="right"/>
              <w:rPr>
                <w:b/>
                <w:color w:val="0F243E" w:themeColor="text2" w:themeShade="80"/>
                <w:sz w:val="18"/>
                <w:szCs w:val="18"/>
                <w:u w:val="single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FE30EF" w:rsidRPr="00FE30EF" w:rsidRDefault="00FE30EF">
            <w:pPr>
              <w:jc w:val="right"/>
              <w:rPr>
                <w:b/>
                <w:color w:val="0F243E" w:themeColor="text2" w:themeShade="80"/>
                <w:sz w:val="18"/>
                <w:szCs w:val="18"/>
                <w:u w:val="single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 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 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E30EF" w:rsidRPr="00FE30EF" w:rsidRDefault="00FE30EF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FE30EF">
              <w:rPr>
                <w:color w:val="0F243E" w:themeColor="text2" w:themeShade="80"/>
                <w:sz w:val="18"/>
                <w:szCs w:val="18"/>
              </w:rPr>
              <w:t> </w:t>
            </w:r>
          </w:p>
        </w:tc>
      </w:tr>
      <w:tr w:rsidR="00FE30EF" w:rsidRPr="00FE30EF" w:rsidTr="00C9465D">
        <w:trPr>
          <w:jc w:val="center"/>
        </w:trPr>
        <w:tc>
          <w:tcPr>
            <w:tcW w:w="1638" w:type="dxa"/>
            <w:shd w:val="clear" w:color="auto" w:fill="FFFF99"/>
            <w:vAlign w:val="center"/>
          </w:tcPr>
          <w:p w:rsidR="00FE30EF" w:rsidRPr="00FE30EF" w:rsidRDefault="00FE30EF">
            <w:pPr>
              <w:rPr>
                <w:b/>
                <w:color w:val="0F243E" w:themeColor="text2" w:themeShade="80"/>
                <w:sz w:val="18"/>
                <w:szCs w:val="18"/>
                <w:u w:val="single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ITALIA</w:t>
            </w:r>
          </w:p>
        </w:tc>
        <w:tc>
          <w:tcPr>
            <w:tcW w:w="1296" w:type="dxa"/>
            <w:shd w:val="clear" w:color="auto" w:fill="FFFF99"/>
            <w:vAlign w:val="center"/>
          </w:tcPr>
          <w:p w:rsidR="00FE30EF" w:rsidRPr="00FE30EF" w:rsidRDefault="00FE30EF" w:rsidP="00C9465D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16.591.964</w:t>
            </w:r>
          </w:p>
        </w:tc>
        <w:tc>
          <w:tcPr>
            <w:tcW w:w="1296" w:type="dxa"/>
            <w:shd w:val="clear" w:color="auto" w:fill="FFFF99"/>
            <w:vAlign w:val="center"/>
          </w:tcPr>
          <w:p w:rsidR="00FE30EF" w:rsidRPr="00FE30EF" w:rsidRDefault="00FE30EF" w:rsidP="00C9465D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39.712.730</w:t>
            </w:r>
          </w:p>
        </w:tc>
        <w:tc>
          <w:tcPr>
            <w:tcW w:w="1213" w:type="dxa"/>
            <w:shd w:val="clear" w:color="auto" w:fill="FFFF99"/>
            <w:vAlign w:val="center"/>
          </w:tcPr>
          <w:p w:rsidR="00FE30EF" w:rsidRPr="00FE30EF" w:rsidRDefault="00FE30EF" w:rsidP="00C9465D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2.549.019</w:t>
            </w:r>
          </w:p>
        </w:tc>
        <w:tc>
          <w:tcPr>
            <w:tcW w:w="1296" w:type="dxa"/>
            <w:shd w:val="clear" w:color="auto" w:fill="FFFF99"/>
            <w:vAlign w:val="center"/>
          </w:tcPr>
          <w:p w:rsidR="00FE30EF" w:rsidRPr="00FE30EF" w:rsidRDefault="00FE30EF" w:rsidP="00C9465D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58.853.713</w:t>
            </w:r>
          </w:p>
        </w:tc>
        <w:tc>
          <w:tcPr>
            <w:tcW w:w="1231" w:type="dxa"/>
            <w:shd w:val="clear" w:color="auto" w:fill="FFFF99"/>
            <w:vAlign w:val="center"/>
          </w:tcPr>
          <w:p w:rsidR="00FE30EF" w:rsidRPr="00FE30EF" w:rsidRDefault="00FE30EF" w:rsidP="00C9465D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22.552.756</w:t>
            </w:r>
          </w:p>
        </w:tc>
        <w:tc>
          <w:tcPr>
            <w:tcW w:w="1290" w:type="dxa"/>
            <w:shd w:val="clear" w:color="auto" w:fill="FFFF99"/>
            <w:vAlign w:val="center"/>
          </w:tcPr>
          <w:p w:rsidR="00FE30EF" w:rsidRPr="00FE30EF" w:rsidRDefault="00FE30EF" w:rsidP="00C9465D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36.496.208</w:t>
            </w:r>
          </w:p>
        </w:tc>
        <w:tc>
          <w:tcPr>
            <w:tcW w:w="1232" w:type="dxa"/>
            <w:shd w:val="clear" w:color="auto" w:fill="FFFF99"/>
            <w:vAlign w:val="center"/>
          </w:tcPr>
          <w:p w:rsidR="00FE30EF" w:rsidRPr="00FE30EF" w:rsidRDefault="00FE30EF" w:rsidP="00C9465D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2.572.390</w:t>
            </w:r>
          </w:p>
        </w:tc>
        <w:tc>
          <w:tcPr>
            <w:tcW w:w="1248" w:type="dxa"/>
            <w:shd w:val="clear" w:color="auto" w:fill="FFFF99"/>
            <w:vAlign w:val="center"/>
          </w:tcPr>
          <w:p w:rsidR="00FE30EF" w:rsidRPr="00FE30EF" w:rsidRDefault="00FE30EF" w:rsidP="00C9465D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61.621.354</w:t>
            </w:r>
          </w:p>
        </w:tc>
        <w:tc>
          <w:tcPr>
            <w:tcW w:w="1081" w:type="dxa"/>
            <w:shd w:val="clear" w:color="auto" w:fill="FFFF99"/>
            <w:vAlign w:val="center"/>
          </w:tcPr>
          <w:p w:rsidR="00FE30EF" w:rsidRPr="00FE30EF" w:rsidRDefault="00FE30EF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35,9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FE30EF" w:rsidRPr="00FE30EF" w:rsidRDefault="00FE30EF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-8,1</w:t>
            </w:r>
          </w:p>
        </w:tc>
        <w:tc>
          <w:tcPr>
            <w:tcW w:w="1044" w:type="dxa"/>
            <w:shd w:val="clear" w:color="auto" w:fill="FFFF99"/>
            <w:vAlign w:val="center"/>
          </w:tcPr>
          <w:p w:rsidR="00FE30EF" w:rsidRPr="00FE30EF" w:rsidRDefault="00FE30EF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0,9</w:t>
            </w:r>
          </w:p>
        </w:tc>
        <w:tc>
          <w:tcPr>
            <w:tcW w:w="863" w:type="dxa"/>
            <w:shd w:val="clear" w:color="auto" w:fill="FFFF99"/>
            <w:vAlign w:val="center"/>
          </w:tcPr>
          <w:p w:rsidR="00FE30EF" w:rsidRPr="00FE30EF" w:rsidRDefault="00FE30EF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FE30EF">
              <w:rPr>
                <w:b/>
                <w:color w:val="0F243E" w:themeColor="text2" w:themeShade="80"/>
                <w:sz w:val="18"/>
                <w:szCs w:val="18"/>
              </w:rPr>
              <w:t>4,7</w:t>
            </w:r>
          </w:p>
        </w:tc>
      </w:tr>
    </w:tbl>
    <w:p w:rsidR="003C6AFB" w:rsidRPr="00FE30EF" w:rsidRDefault="003C6AFB">
      <w:pPr>
        <w:jc w:val="center"/>
        <w:rPr>
          <w:b/>
          <w:color w:val="0F243E" w:themeColor="text2" w:themeShade="80"/>
          <w:sz w:val="18"/>
          <w:szCs w:val="18"/>
          <w:u w:val="single"/>
        </w:rPr>
      </w:pPr>
    </w:p>
    <w:p w:rsidR="00BF7874" w:rsidRDefault="00BF7874" w:rsidP="00B94A93">
      <w:pPr>
        <w:jc w:val="center"/>
        <w:rPr>
          <w:b/>
          <w:color w:val="000080"/>
          <w:u w:val="single"/>
        </w:rPr>
      </w:pPr>
    </w:p>
    <w:p w:rsidR="008D33CB" w:rsidRDefault="008D33CB" w:rsidP="00B94A93">
      <w:pPr>
        <w:jc w:val="center"/>
        <w:rPr>
          <w:b/>
          <w:color w:val="000080"/>
          <w:u w:val="single"/>
        </w:rPr>
      </w:pPr>
    </w:p>
    <w:p w:rsidR="0037135C" w:rsidRDefault="0037135C" w:rsidP="00B94A93">
      <w:pPr>
        <w:jc w:val="center"/>
        <w:rPr>
          <w:b/>
          <w:color w:val="000080"/>
          <w:u w:val="single"/>
        </w:rPr>
      </w:pPr>
    </w:p>
    <w:p w:rsidR="0037135C" w:rsidRDefault="0037135C" w:rsidP="00B94A93">
      <w:pPr>
        <w:jc w:val="center"/>
        <w:rPr>
          <w:b/>
          <w:color w:val="000080"/>
          <w:u w:val="single"/>
        </w:rPr>
      </w:pPr>
    </w:p>
    <w:p w:rsidR="008D33CB" w:rsidRDefault="008D33CB" w:rsidP="00B94A93">
      <w:pPr>
        <w:jc w:val="center"/>
        <w:rPr>
          <w:b/>
          <w:color w:val="000080"/>
          <w:u w:val="single"/>
        </w:rPr>
      </w:pPr>
    </w:p>
    <w:p w:rsidR="00220B79" w:rsidRDefault="00220B79" w:rsidP="00B94A93">
      <w:pPr>
        <w:jc w:val="center"/>
        <w:rPr>
          <w:b/>
          <w:color w:val="000080"/>
          <w:u w:val="single"/>
        </w:rPr>
      </w:pPr>
    </w:p>
    <w:p w:rsidR="00B94A93" w:rsidRDefault="003C6AFB" w:rsidP="00B94A93">
      <w:pPr>
        <w:jc w:val="center"/>
        <w:rPr>
          <w:b/>
          <w:color w:val="FF0000"/>
        </w:rPr>
      </w:pPr>
      <w:r>
        <w:rPr>
          <w:b/>
          <w:color w:val="000080"/>
          <w:u w:val="single"/>
        </w:rPr>
        <w:lastRenderedPageBreak/>
        <w:t>REGIONI e PROVINCE AUTONOME</w:t>
      </w:r>
      <w:r>
        <w:rPr>
          <w:b/>
          <w:color w:val="000080"/>
        </w:rPr>
        <w:t>: ORE AUTORIZZATE DI CASSA INTEGRAZIONE</w:t>
      </w:r>
      <w:r>
        <w:rPr>
          <w:b/>
          <w:color w:val="000080"/>
          <w:sz w:val="28"/>
          <w:szCs w:val="28"/>
        </w:rPr>
        <w:t xml:space="preserve"> </w:t>
      </w:r>
      <w:r w:rsidRPr="00B94A93">
        <w:rPr>
          <w:b/>
          <w:color w:val="FF0000"/>
          <w:sz w:val="20"/>
          <w:szCs w:val="20"/>
        </w:rPr>
        <w:t>(</w:t>
      </w:r>
      <w:r w:rsidR="00FC2081">
        <w:rPr>
          <w:b/>
          <w:color w:val="FF0000"/>
          <w:sz w:val="20"/>
          <w:szCs w:val="20"/>
        </w:rPr>
        <w:t>FEBBRAIO</w:t>
      </w:r>
      <w:r w:rsidR="00220B79">
        <w:rPr>
          <w:b/>
          <w:color w:val="FF0000"/>
          <w:sz w:val="20"/>
          <w:szCs w:val="20"/>
        </w:rPr>
        <w:t>-</w:t>
      </w:r>
      <w:r w:rsidR="00FC2081">
        <w:rPr>
          <w:b/>
          <w:color w:val="FF0000"/>
          <w:sz w:val="20"/>
          <w:szCs w:val="20"/>
        </w:rPr>
        <w:t>MARZO</w:t>
      </w:r>
      <w:r w:rsidR="00B94A93" w:rsidRPr="00B94A93">
        <w:rPr>
          <w:b/>
          <w:color w:val="FF0000"/>
          <w:sz w:val="20"/>
          <w:szCs w:val="20"/>
        </w:rPr>
        <w:t xml:space="preserve"> 201</w:t>
      </w:r>
      <w:r w:rsidR="00FC2081">
        <w:rPr>
          <w:b/>
          <w:color w:val="FF0000"/>
          <w:sz w:val="20"/>
          <w:szCs w:val="20"/>
        </w:rPr>
        <w:t>5</w:t>
      </w:r>
      <w:r w:rsidR="00B94A93" w:rsidRPr="00B94A93">
        <w:rPr>
          <w:b/>
          <w:color w:val="FF0000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215"/>
        <w:gridCol w:w="1217"/>
        <w:gridCol w:w="1184"/>
        <w:gridCol w:w="1085"/>
        <w:gridCol w:w="1231"/>
        <w:gridCol w:w="1246"/>
        <w:gridCol w:w="1229"/>
        <w:gridCol w:w="1218"/>
        <w:gridCol w:w="948"/>
        <w:gridCol w:w="1077"/>
        <w:gridCol w:w="951"/>
        <w:gridCol w:w="636"/>
      </w:tblGrid>
      <w:tr w:rsidR="00B94A93" w:rsidRPr="00140276" w:rsidTr="007B71B6">
        <w:trPr>
          <w:jc w:val="center"/>
        </w:trPr>
        <w:tc>
          <w:tcPr>
            <w:tcW w:w="1571" w:type="dxa"/>
            <w:vMerge w:val="restart"/>
            <w:shd w:val="clear" w:color="auto" w:fill="FFCC00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REGIONI E  P.AUTONOME</w:t>
            </w:r>
          </w:p>
        </w:tc>
        <w:tc>
          <w:tcPr>
            <w:tcW w:w="4718" w:type="dxa"/>
            <w:gridSpan w:val="4"/>
            <w:shd w:val="clear" w:color="auto" w:fill="FFCC00"/>
            <w:vAlign w:val="center"/>
          </w:tcPr>
          <w:p w:rsidR="00B94A93" w:rsidRPr="0081356A" w:rsidRDefault="00FC2081" w:rsidP="00FC2081">
            <w:pPr>
              <w:jc w:val="center"/>
              <w:rPr>
                <w:b/>
                <w:color w:val="000080"/>
                <w:sz w:val="14"/>
                <w:szCs w:val="14"/>
              </w:rPr>
            </w:pPr>
            <w:r>
              <w:rPr>
                <w:b/>
                <w:color w:val="000080"/>
                <w:sz w:val="14"/>
                <w:szCs w:val="14"/>
              </w:rPr>
              <w:t>FEBBRAIO 2015</w:t>
            </w:r>
          </w:p>
        </w:tc>
        <w:tc>
          <w:tcPr>
            <w:tcW w:w="4945" w:type="dxa"/>
            <w:gridSpan w:val="4"/>
            <w:shd w:val="clear" w:color="auto" w:fill="FFCC00"/>
            <w:vAlign w:val="center"/>
          </w:tcPr>
          <w:p w:rsidR="00B94A93" w:rsidRPr="00140276" w:rsidRDefault="00FC2081" w:rsidP="00FC2081">
            <w:pPr>
              <w:jc w:val="center"/>
              <w:rPr>
                <w:b/>
                <w:color w:val="000080"/>
                <w:sz w:val="14"/>
                <w:szCs w:val="14"/>
              </w:rPr>
            </w:pPr>
            <w:r>
              <w:rPr>
                <w:b/>
                <w:color w:val="000080"/>
                <w:sz w:val="14"/>
                <w:szCs w:val="14"/>
              </w:rPr>
              <w:t>MARZO 2015</w:t>
            </w:r>
          </w:p>
        </w:tc>
        <w:tc>
          <w:tcPr>
            <w:tcW w:w="3568" w:type="dxa"/>
            <w:gridSpan w:val="4"/>
            <w:shd w:val="clear" w:color="auto" w:fill="FFCC00"/>
            <w:vAlign w:val="center"/>
          </w:tcPr>
          <w:p w:rsidR="00B94A93" w:rsidRPr="00140276" w:rsidRDefault="00B94A93" w:rsidP="00B94A93">
            <w:pPr>
              <w:jc w:val="center"/>
              <w:rPr>
                <w:b/>
                <w:color w:val="000080"/>
                <w:sz w:val="14"/>
                <w:szCs w:val="14"/>
                <w:u w:val="single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 xml:space="preserve">DIFFERENZA % </w:t>
            </w:r>
          </w:p>
        </w:tc>
      </w:tr>
      <w:tr w:rsidR="00140276" w:rsidRPr="00140276" w:rsidTr="007B71B6">
        <w:trPr>
          <w:trHeight w:val="350"/>
          <w:jc w:val="center"/>
        </w:trPr>
        <w:tc>
          <w:tcPr>
            <w:tcW w:w="1571" w:type="dxa"/>
            <w:vMerge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totale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totale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totale</w:t>
            </w:r>
          </w:p>
        </w:tc>
      </w:tr>
      <w:tr w:rsidR="007B71B6" w:rsidRPr="00140276" w:rsidTr="007B71B6">
        <w:trPr>
          <w:trHeight w:val="84"/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Piemonte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3.524.913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8.290.105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34.152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D2D9B">
              <w:rPr>
                <w:b/>
                <w:color w:val="0F243E" w:themeColor="text2" w:themeShade="80"/>
                <w:sz w:val="14"/>
                <w:szCs w:val="14"/>
              </w:rPr>
              <w:t>11.849.170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3.635.531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3.766.754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1.380.846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E6F35">
              <w:rPr>
                <w:b/>
                <w:color w:val="0F243E" w:themeColor="text2" w:themeShade="80"/>
                <w:sz w:val="14"/>
                <w:szCs w:val="14"/>
              </w:rPr>
              <w:t>8.783.131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3,1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-54,6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3943,2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-25,9</w:t>
            </w:r>
          </w:p>
        </w:tc>
      </w:tr>
      <w:tr w:rsidR="007B71B6" w:rsidRPr="00140276" w:rsidTr="007B71B6">
        <w:trPr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Valle d'Aosta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74.073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311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22.308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D2D9B">
              <w:rPr>
                <w:b/>
                <w:color w:val="0F243E" w:themeColor="text2" w:themeShade="80"/>
                <w:sz w:val="14"/>
                <w:szCs w:val="14"/>
              </w:rPr>
              <w:t>96.692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71.998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44.645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13.680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E6F35">
              <w:rPr>
                <w:b/>
                <w:color w:val="0F243E" w:themeColor="text2" w:themeShade="80"/>
                <w:sz w:val="14"/>
                <w:szCs w:val="14"/>
              </w:rPr>
              <w:t>130.323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-2,8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14</w:t>
            </w:r>
            <w:r>
              <w:rPr>
                <w:color w:val="0F243E" w:themeColor="text2" w:themeShade="80"/>
                <w:sz w:val="14"/>
                <w:szCs w:val="14"/>
              </w:rPr>
              <w:t>.</w:t>
            </w:r>
            <w:r w:rsidRPr="007B71B6">
              <w:rPr>
                <w:color w:val="0F243E" w:themeColor="text2" w:themeShade="80"/>
                <w:sz w:val="14"/>
                <w:szCs w:val="14"/>
              </w:rPr>
              <w:t>255,3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-38,7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34,8</w:t>
            </w:r>
          </w:p>
        </w:tc>
      </w:tr>
      <w:tr w:rsidR="007B71B6" w:rsidRPr="00140276" w:rsidTr="007B71B6">
        <w:trPr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Liguria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416.398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367.267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17.835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D2D9B">
              <w:rPr>
                <w:b/>
                <w:color w:val="0F243E" w:themeColor="text2" w:themeShade="80"/>
                <w:sz w:val="14"/>
                <w:szCs w:val="14"/>
              </w:rPr>
              <w:t>801.500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308.018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404.451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3.656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E6F35">
              <w:rPr>
                <w:b/>
                <w:color w:val="0F243E" w:themeColor="text2" w:themeShade="80"/>
                <w:sz w:val="14"/>
                <w:szCs w:val="14"/>
              </w:rPr>
              <w:t>716.125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-26,0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10,1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-79,5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-10,7</w:t>
            </w:r>
          </w:p>
        </w:tc>
      </w:tr>
      <w:tr w:rsidR="007B71B6" w:rsidRPr="00140276" w:rsidTr="007B71B6">
        <w:trPr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Lombardia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4.780.136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12.321.648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270.244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D2D9B">
              <w:rPr>
                <w:b/>
                <w:color w:val="0F243E" w:themeColor="text2" w:themeShade="80"/>
                <w:sz w:val="14"/>
                <w:szCs w:val="14"/>
              </w:rPr>
              <w:t>17.372.028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6.681.080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9.498.443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35.058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E6F35">
              <w:rPr>
                <w:b/>
                <w:color w:val="0F243E" w:themeColor="text2" w:themeShade="80"/>
                <w:sz w:val="14"/>
                <w:szCs w:val="14"/>
              </w:rPr>
              <w:t>16.214.581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39,8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-22,9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-87,0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-6,7</w:t>
            </w:r>
          </w:p>
        </w:tc>
      </w:tr>
      <w:tr w:rsidR="007B71B6" w:rsidRPr="00140276" w:rsidTr="007B71B6">
        <w:trPr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Bolzano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217.848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31.334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D2D9B">
              <w:rPr>
                <w:b/>
                <w:color w:val="0F243E" w:themeColor="text2" w:themeShade="80"/>
                <w:sz w:val="14"/>
                <w:szCs w:val="14"/>
              </w:rPr>
              <w:t>249.182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193.877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41.413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129.498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E6F35">
              <w:rPr>
                <w:b/>
                <w:color w:val="0F243E" w:themeColor="text2" w:themeShade="80"/>
                <w:sz w:val="14"/>
                <w:szCs w:val="14"/>
              </w:rPr>
              <w:t>364.788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-11,0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32,2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12</w:t>
            </w:r>
            <w:r>
              <w:rPr>
                <w:color w:val="0F243E" w:themeColor="text2" w:themeShade="80"/>
                <w:sz w:val="14"/>
                <w:szCs w:val="14"/>
              </w:rPr>
              <w:t>.</w:t>
            </w:r>
            <w:r w:rsidRPr="007B71B6">
              <w:rPr>
                <w:color w:val="0F243E" w:themeColor="text2" w:themeShade="80"/>
                <w:sz w:val="14"/>
                <w:szCs w:val="14"/>
              </w:rPr>
              <w:t>949</w:t>
            </w:r>
            <w:r>
              <w:rPr>
                <w:color w:val="0F243E" w:themeColor="text2" w:themeShade="80"/>
                <w:sz w:val="14"/>
                <w:szCs w:val="14"/>
              </w:rPr>
              <w:t>.</w:t>
            </w:r>
            <w:r w:rsidRPr="007B71B6">
              <w:rPr>
                <w:color w:val="0F243E" w:themeColor="text2" w:themeShade="80"/>
                <w:sz w:val="14"/>
                <w:szCs w:val="14"/>
              </w:rPr>
              <w:t>800,0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46,4</w:t>
            </w:r>
          </w:p>
        </w:tc>
      </w:tr>
      <w:tr w:rsidR="007B71B6" w:rsidRPr="00140276" w:rsidTr="007B71B6">
        <w:trPr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Trento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75.136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233.146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D2D9B">
              <w:rPr>
                <w:b/>
                <w:color w:val="0F243E" w:themeColor="text2" w:themeShade="80"/>
                <w:sz w:val="14"/>
                <w:szCs w:val="14"/>
              </w:rPr>
              <w:t>308.282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134.114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194.960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75.535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E6F35">
              <w:rPr>
                <w:b/>
                <w:color w:val="0F243E" w:themeColor="text2" w:themeShade="80"/>
                <w:sz w:val="14"/>
                <w:szCs w:val="14"/>
              </w:rPr>
              <w:t>404.609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78,5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-16,4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7</w:t>
            </w:r>
            <w:r>
              <w:rPr>
                <w:color w:val="0F243E" w:themeColor="text2" w:themeShade="80"/>
                <w:sz w:val="14"/>
                <w:szCs w:val="14"/>
              </w:rPr>
              <w:t>.</w:t>
            </w:r>
            <w:r w:rsidRPr="007B71B6">
              <w:rPr>
                <w:color w:val="0F243E" w:themeColor="text2" w:themeShade="80"/>
                <w:sz w:val="14"/>
                <w:szCs w:val="14"/>
              </w:rPr>
              <w:t>553</w:t>
            </w:r>
            <w:r>
              <w:rPr>
                <w:color w:val="0F243E" w:themeColor="text2" w:themeShade="80"/>
                <w:sz w:val="14"/>
                <w:szCs w:val="14"/>
              </w:rPr>
              <w:t>.</w:t>
            </w:r>
            <w:r w:rsidRPr="007B71B6">
              <w:rPr>
                <w:color w:val="0F243E" w:themeColor="text2" w:themeShade="80"/>
                <w:sz w:val="14"/>
                <w:szCs w:val="14"/>
              </w:rPr>
              <w:t>500,0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31,2</w:t>
            </w:r>
          </w:p>
        </w:tc>
      </w:tr>
      <w:tr w:rsidR="007B71B6" w:rsidRPr="00140276" w:rsidTr="007B71B6">
        <w:trPr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Veneto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1.205.237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3.298.862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6.012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D2D9B">
              <w:rPr>
                <w:b/>
                <w:color w:val="0F243E" w:themeColor="text2" w:themeShade="80"/>
                <w:sz w:val="14"/>
                <w:szCs w:val="14"/>
              </w:rPr>
              <w:t>4.510.111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2.074.924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4.025.593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24.239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E6F35">
              <w:rPr>
                <w:b/>
                <w:color w:val="0F243E" w:themeColor="text2" w:themeShade="80"/>
                <w:sz w:val="14"/>
                <w:szCs w:val="14"/>
              </w:rPr>
              <w:t>6.124.756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72,2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22,0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303,2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35,8</w:t>
            </w:r>
          </w:p>
        </w:tc>
      </w:tr>
      <w:tr w:rsidR="007B71B6" w:rsidRPr="00140276" w:rsidTr="007B71B6">
        <w:trPr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Friuli Venezia Giulia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250.805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1.755.153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9.361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D2D9B">
              <w:rPr>
                <w:b/>
                <w:color w:val="0F243E" w:themeColor="text2" w:themeShade="80"/>
                <w:sz w:val="14"/>
                <w:szCs w:val="14"/>
              </w:rPr>
              <w:t>2.015.319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475.662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1.380.528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760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E6F35">
              <w:rPr>
                <w:b/>
                <w:color w:val="0F243E" w:themeColor="text2" w:themeShade="80"/>
                <w:sz w:val="14"/>
                <w:szCs w:val="14"/>
              </w:rPr>
              <w:t>1.856.950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89,7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-21,3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-91,9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-7,9</w:t>
            </w:r>
          </w:p>
        </w:tc>
      </w:tr>
      <w:tr w:rsidR="007B71B6" w:rsidRPr="00140276" w:rsidTr="007B71B6">
        <w:trPr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Emilia Romagna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637.944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2.980.370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198.623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D2D9B">
              <w:rPr>
                <w:b/>
                <w:color w:val="0F243E" w:themeColor="text2" w:themeShade="80"/>
                <w:sz w:val="14"/>
                <w:szCs w:val="14"/>
              </w:rPr>
              <w:t>3.816.937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896.891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2.853.384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258.837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E6F35">
              <w:rPr>
                <w:b/>
                <w:color w:val="0F243E" w:themeColor="text2" w:themeShade="80"/>
                <w:sz w:val="14"/>
                <w:szCs w:val="14"/>
              </w:rPr>
              <w:t>4.009.112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40,6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-4,3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30,3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5,0</w:t>
            </w:r>
          </w:p>
        </w:tc>
      </w:tr>
      <w:tr w:rsidR="007B71B6" w:rsidRPr="00140276" w:rsidTr="007B71B6">
        <w:trPr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Toscana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879.500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2.250.216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81.301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D2D9B">
              <w:rPr>
                <w:b/>
                <w:color w:val="0F243E" w:themeColor="text2" w:themeShade="80"/>
                <w:sz w:val="14"/>
                <w:szCs w:val="14"/>
              </w:rPr>
              <w:t>3.211.017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1.020.406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1.812.293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42.212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E6F35">
              <w:rPr>
                <w:b/>
                <w:color w:val="0F243E" w:themeColor="text2" w:themeShade="80"/>
                <w:sz w:val="14"/>
                <w:szCs w:val="14"/>
              </w:rPr>
              <w:t>2.874.911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16,0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-19,5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-48,1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-10,5</w:t>
            </w:r>
          </w:p>
        </w:tc>
      </w:tr>
      <w:tr w:rsidR="007B71B6" w:rsidRPr="00140276" w:rsidTr="007B71B6">
        <w:trPr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Umbria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303.702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347.686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665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D2D9B">
              <w:rPr>
                <w:b/>
                <w:color w:val="0F243E" w:themeColor="text2" w:themeShade="80"/>
                <w:sz w:val="14"/>
                <w:szCs w:val="14"/>
              </w:rPr>
              <w:t>652.053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331.166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284.709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11.188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E6F35">
              <w:rPr>
                <w:b/>
                <w:color w:val="0F243E" w:themeColor="text2" w:themeShade="80"/>
                <w:sz w:val="14"/>
                <w:szCs w:val="14"/>
              </w:rPr>
              <w:t>627.063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9,0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-18,1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1</w:t>
            </w:r>
            <w:r>
              <w:rPr>
                <w:color w:val="0F243E" w:themeColor="text2" w:themeShade="80"/>
                <w:sz w:val="14"/>
                <w:szCs w:val="14"/>
              </w:rPr>
              <w:t>.</w:t>
            </w:r>
            <w:r w:rsidRPr="007B71B6">
              <w:rPr>
                <w:color w:val="0F243E" w:themeColor="text2" w:themeShade="80"/>
                <w:sz w:val="14"/>
                <w:szCs w:val="14"/>
              </w:rPr>
              <w:t>582,4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-3,8</w:t>
            </w:r>
          </w:p>
        </w:tc>
      </w:tr>
      <w:tr w:rsidR="007B71B6" w:rsidRPr="00140276" w:rsidTr="007B71B6">
        <w:trPr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Marche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970.797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1.036.965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379.694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D2D9B">
              <w:rPr>
                <w:b/>
                <w:color w:val="0F243E" w:themeColor="text2" w:themeShade="80"/>
                <w:sz w:val="14"/>
                <w:szCs w:val="14"/>
              </w:rPr>
              <w:t>2.387.456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670.340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1.127.358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16.598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E6F35">
              <w:rPr>
                <w:b/>
                <w:color w:val="0F243E" w:themeColor="text2" w:themeShade="80"/>
                <w:sz w:val="14"/>
                <w:szCs w:val="14"/>
              </w:rPr>
              <w:t>1.814.296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-30,9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8,7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-95,6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-24,0</w:t>
            </w:r>
          </w:p>
        </w:tc>
      </w:tr>
      <w:tr w:rsidR="007B71B6" w:rsidRPr="00140276" w:rsidTr="007B71B6">
        <w:trPr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Lazio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1.006.033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1.172.298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566.079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D2D9B">
              <w:rPr>
                <w:b/>
                <w:color w:val="0F243E" w:themeColor="text2" w:themeShade="80"/>
                <w:sz w:val="14"/>
                <w:szCs w:val="14"/>
              </w:rPr>
              <w:t>2.744.410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1.680.000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3.511.412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230.911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E6F35">
              <w:rPr>
                <w:b/>
                <w:color w:val="0F243E" w:themeColor="text2" w:themeShade="80"/>
                <w:sz w:val="14"/>
                <w:szCs w:val="14"/>
              </w:rPr>
              <w:t>5.422.323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67,0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199,5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-59,2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97,6</w:t>
            </w:r>
          </w:p>
        </w:tc>
      </w:tr>
      <w:tr w:rsidR="007B71B6" w:rsidRPr="00140276" w:rsidTr="007B71B6">
        <w:trPr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Abruzzo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253.864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937.415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89.699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D2D9B">
              <w:rPr>
                <w:b/>
                <w:color w:val="0F243E" w:themeColor="text2" w:themeShade="80"/>
                <w:sz w:val="14"/>
                <w:szCs w:val="14"/>
              </w:rPr>
              <w:t>1.280.978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422.883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1.361.929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25.103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E6F35">
              <w:rPr>
                <w:b/>
                <w:color w:val="0F243E" w:themeColor="text2" w:themeShade="80"/>
                <w:sz w:val="14"/>
                <w:szCs w:val="14"/>
              </w:rPr>
              <w:t>1.809.915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66,6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45,3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-72,0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41,3</w:t>
            </w:r>
          </w:p>
        </w:tc>
      </w:tr>
      <w:tr w:rsidR="007B71B6" w:rsidRPr="00140276" w:rsidTr="007B71B6">
        <w:trPr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Molise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30.117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12.493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3.725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D2D9B">
              <w:rPr>
                <w:b/>
                <w:color w:val="0F243E" w:themeColor="text2" w:themeShade="80"/>
                <w:sz w:val="14"/>
                <w:szCs w:val="14"/>
              </w:rPr>
              <w:t>46.335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359.157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237.086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E6F35">
              <w:rPr>
                <w:b/>
                <w:color w:val="0F243E" w:themeColor="text2" w:themeShade="80"/>
                <w:sz w:val="14"/>
                <w:szCs w:val="14"/>
              </w:rPr>
              <w:t>596.243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1</w:t>
            </w:r>
            <w:r>
              <w:rPr>
                <w:color w:val="0F243E" w:themeColor="text2" w:themeShade="80"/>
                <w:sz w:val="14"/>
                <w:szCs w:val="14"/>
              </w:rPr>
              <w:t>.</w:t>
            </w:r>
            <w:r w:rsidRPr="007B71B6">
              <w:rPr>
                <w:color w:val="0F243E" w:themeColor="text2" w:themeShade="80"/>
                <w:sz w:val="14"/>
                <w:szCs w:val="14"/>
              </w:rPr>
              <w:t>092,5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1</w:t>
            </w:r>
            <w:r>
              <w:rPr>
                <w:color w:val="0F243E" w:themeColor="text2" w:themeShade="80"/>
                <w:sz w:val="14"/>
                <w:szCs w:val="14"/>
              </w:rPr>
              <w:t>.</w:t>
            </w:r>
            <w:r w:rsidRPr="007B71B6">
              <w:rPr>
                <w:color w:val="0F243E" w:themeColor="text2" w:themeShade="80"/>
                <w:sz w:val="14"/>
                <w:szCs w:val="14"/>
              </w:rPr>
              <w:t>797,8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-100,0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1</w:t>
            </w:r>
            <w:r>
              <w:rPr>
                <w:b/>
                <w:color w:val="0F243E" w:themeColor="text2" w:themeShade="80"/>
                <w:sz w:val="14"/>
                <w:szCs w:val="14"/>
              </w:rPr>
              <w:t>.</w:t>
            </w: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186,8</w:t>
            </w:r>
          </w:p>
        </w:tc>
      </w:tr>
      <w:tr w:rsidR="007B71B6" w:rsidRPr="00140276" w:rsidTr="007B71B6">
        <w:trPr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Campania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749.194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1.642.493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535.067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D2D9B">
              <w:rPr>
                <w:b/>
                <w:color w:val="0F243E" w:themeColor="text2" w:themeShade="80"/>
                <w:sz w:val="14"/>
                <w:szCs w:val="14"/>
              </w:rPr>
              <w:t>2.926.754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937.147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1.693.476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133.560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E6F35">
              <w:rPr>
                <w:b/>
                <w:color w:val="0F243E" w:themeColor="text2" w:themeShade="80"/>
                <w:sz w:val="14"/>
                <w:szCs w:val="14"/>
              </w:rPr>
              <w:t>2.764.183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25,1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3,1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-75,0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-5,6</w:t>
            </w:r>
          </w:p>
        </w:tc>
      </w:tr>
      <w:tr w:rsidR="007B71B6" w:rsidRPr="00140276" w:rsidTr="007B71B6">
        <w:trPr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Puglia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623.584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1.041.613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132.669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D2D9B">
              <w:rPr>
                <w:b/>
                <w:color w:val="0F243E" w:themeColor="text2" w:themeShade="80"/>
                <w:sz w:val="14"/>
                <w:szCs w:val="14"/>
              </w:rPr>
              <w:t>1.797.866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1.684.326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999.418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99.178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E6F35">
              <w:rPr>
                <w:b/>
                <w:color w:val="0F243E" w:themeColor="text2" w:themeShade="80"/>
                <w:sz w:val="14"/>
                <w:szCs w:val="14"/>
              </w:rPr>
              <w:t>2.782.922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170,1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-4,1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-25,2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54,8</w:t>
            </w:r>
          </w:p>
        </w:tc>
      </w:tr>
      <w:tr w:rsidR="007B71B6" w:rsidRPr="00140276" w:rsidTr="007B71B6">
        <w:trPr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Basilicata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52.488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39.390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D2D9B">
              <w:rPr>
                <w:b/>
                <w:color w:val="0F243E" w:themeColor="text2" w:themeShade="80"/>
                <w:sz w:val="14"/>
                <w:szCs w:val="14"/>
              </w:rPr>
              <w:t>91.878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124.027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815.870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E6F35">
              <w:rPr>
                <w:b/>
                <w:color w:val="0F243E" w:themeColor="text2" w:themeShade="80"/>
                <w:sz w:val="14"/>
                <w:szCs w:val="14"/>
              </w:rPr>
              <w:t>939.897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136,3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1</w:t>
            </w:r>
            <w:r>
              <w:rPr>
                <w:color w:val="0F243E" w:themeColor="text2" w:themeShade="80"/>
                <w:sz w:val="14"/>
                <w:szCs w:val="14"/>
              </w:rPr>
              <w:t>.</w:t>
            </w:r>
            <w:r w:rsidRPr="007B71B6">
              <w:rPr>
                <w:color w:val="0F243E" w:themeColor="text2" w:themeShade="80"/>
                <w:sz w:val="14"/>
                <w:szCs w:val="14"/>
              </w:rPr>
              <w:t>971,3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0,0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923,0</w:t>
            </w:r>
          </w:p>
        </w:tc>
      </w:tr>
      <w:tr w:rsidR="007B71B6" w:rsidRPr="00140276" w:rsidTr="007B71B6">
        <w:trPr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Calabria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121.406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527.053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43.883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D2D9B">
              <w:rPr>
                <w:b/>
                <w:color w:val="0F243E" w:themeColor="text2" w:themeShade="80"/>
                <w:sz w:val="14"/>
                <w:szCs w:val="14"/>
              </w:rPr>
              <w:t>692.342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222.119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336.458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22.855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E6F35">
              <w:rPr>
                <w:b/>
                <w:color w:val="0F243E" w:themeColor="text2" w:themeShade="80"/>
                <w:sz w:val="14"/>
                <w:szCs w:val="14"/>
              </w:rPr>
              <w:t>581.432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83,0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-36,2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-47,9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-16,0</w:t>
            </w:r>
          </w:p>
        </w:tc>
      </w:tr>
      <w:tr w:rsidR="007B71B6" w:rsidRPr="00140276" w:rsidTr="007B71B6">
        <w:trPr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Sicilia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265.136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788.168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28.856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D2D9B">
              <w:rPr>
                <w:b/>
                <w:color w:val="0F243E" w:themeColor="text2" w:themeShade="80"/>
                <w:sz w:val="14"/>
                <w:szCs w:val="14"/>
              </w:rPr>
              <w:t>1.082.160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462.657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1.704.119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68.676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E6F35">
              <w:rPr>
                <w:b/>
                <w:color w:val="0F243E" w:themeColor="text2" w:themeShade="80"/>
                <w:sz w:val="14"/>
                <w:szCs w:val="14"/>
              </w:rPr>
              <w:t>2.235.452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74,5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116,2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138,0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106,6</w:t>
            </w:r>
          </w:p>
        </w:tc>
      </w:tr>
      <w:tr w:rsidR="007B71B6" w:rsidRPr="00140276" w:rsidTr="007B71B6">
        <w:trPr>
          <w:jc w:val="center"/>
        </w:trPr>
        <w:tc>
          <w:tcPr>
            <w:tcW w:w="1571" w:type="dxa"/>
            <w:shd w:val="clear" w:color="auto" w:fill="auto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Sardegna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153.653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638.744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D2D9B">
              <w:rPr>
                <w:color w:val="0F243E" w:themeColor="text2" w:themeShade="80"/>
                <w:sz w:val="14"/>
                <w:szCs w:val="14"/>
              </w:rPr>
              <w:t>128.846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B71B6" w:rsidRPr="001D2D9B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D2D9B">
              <w:rPr>
                <w:b/>
                <w:color w:val="0F243E" w:themeColor="text2" w:themeShade="80"/>
                <w:sz w:val="14"/>
                <w:szCs w:val="14"/>
              </w:rPr>
              <w:t>921.243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166.433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401.909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E6F35">
              <w:rPr>
                <w:color w:val="0F243E" w:themeColor="text2" w:themeShade="80"/>
                <w:sz w:val="14"/>
                <w:szCs w:val="14"/>
              </w:rPr>
              <w:t>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B71B6" w:rsidRPr="006E6F35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E6F35">
              <w:rPr>
                <w:b/>
                <w:color w:val="0F243E" w:themeColor="text2" w:themeShade="80"/>
                <w:sz w:val="14"/>
                <w:szCs w:val="14"/>
              </w:rPr>
              <w:t>568.342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8,3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-37,1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7B71B6">
              <w:rPr>
                <w:color w:val="0F243E" w:themeColor="text2" w:themeShade="80"/>
                <w:sz w:val="14"/>
                <w:szCs w:val="14"/>
              </w:rPr>
              <w:t>-100,0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7B71B6">
              <w:rPr>
                <w:b/>
                <w:color w:val="0F243E" w:themeColor="text2" w:themeShade="80"/>
                <w:sz w:val="14"/>
                <w:szCs w:val="14"/>
              </w:rPr>
              <w:t>-38,3</w:t>
            </w:r>
          </w:p>
        </w:tc>
      </w:tr>
      <w:tr w:rsidR="007B71B6" w:rsidRPr="007B71B6" w:rsidTr="007B71B6">
        <w:trPr>
          <w:jc w:val="center"/>
        </w:trPr>
        <w:tc>
          <w:tcPr>
            <w:tcW w:w="1571" w:type="dxa"/>
            <w:shd w:val="clear" w:color="auto" w:fill="FFFF99"/>
            <w:vAlign w:val="center"/>
          </w:tcPr>
          <w:p w:rsidR="007B71B6" w:rsidRPr="00495A79" w:rsidRDefault="007B71B6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495A79">
              <w:rPr>
                <w:b/>
                <w:color w:val="0F243E" w:themeColor="text2" w:themeShade="80"/>
                <w:sz w:val="16"/>
                <w:szCs w:val="16"/>
              </w:rPr>
              <w:t>ITALIA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B71B6">
              <w:rPr>
                <w:b/>
                <w:color w:val="0F243E" w:themeColor="text2" w:themeShade="80"/>
                <w:sz w:val="16"/>
                <w:szCs w:val="16"/>
              </w:rPr>
              <w:t>16.591.964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B71B6">
              <w:rPr>
                <w:b/>
                <w:color w:val="0F243E" w:themeColor="text2" w:themeShade="80"/>
                <w:sz w:val="16"/>
                <w:szCs w:val="16"/>
              </w:rPr>
              <w:t>39.712.730</w:t>
            </w:r>
          </w:p>
        </w:tc>
        <w:tc>
          <w:tcPr>
            <w:tcW w:w="1190" w:type="dxa"/>
            <w:shd w:val="clear" w:color="auto" w:fill="FFFF99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B71B6">
              <w:rPr>
                <w:b/>
                <w:color w:val="0F243E" w:themeColor="text2" w:themeShade="80"/>
                <w:sz w:val="16"/>
                <w:szCs w:val="16"/>
              </w:rPr>
              <w:t>2.549.019</w:t>
            </w:r>
          </w:p>
        </w:tc>
        <w:tc>
          <w:tcPr>
            <w:tcW w:w="1088" w:type="dxa"/>
            <w:shd w:val="clear" w:color="auto" w:fill="FFFF99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B71B6">
              <w:rPr>
                <w:b/>
                <w:color w:val="0F243E" w:themeColor="text2" w:themeShade="80"/>
                <w:sz w:val="16"/>
                <w:szCs w:val="16"/>
              </w:rPr>
              <w:t>58.853.713</w:t>
            </w:r>
          </w:p>
        </w:tc>
        <w:tc>
          <w:tcPr>
            <w:tcW w:w="1236" w:type="dxa"/>
            <w:shd w:val="clear" w:color="auto" w:fill="FFFF99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B71B6">
              <w:rPr>
                <w:b/>
                <w:color w:val="0F243E" w:themeColor="text2" w:themeShade="80"/>
                <w:sz w:val="16"/>
                <w:szCs w:val="16"/>
              </w:rPr>
              <w:t>22.552.756</w:t>
            </w:r>
          </w:p>
        </w:tc>
        <w:tc>
          <w:tcPr>
            <w:tcW w:w="1250" w:type="dxa"/>
            <w:shd w:val="clear" w:color="auto" w:fill="FFFF99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B71B6">
              <w:rPr>
                <w:b/>
                <w:color w:val="0F243E" w:themeColor="text2" w:themeShade="80"/>
                <w:sz w:val="16"/>
                <w:szCs w:val="16"/>
              </w:rPr>
              <w:t>36.496.208</w:t>
            </w:r>
          </w:p>
        </w:tc>
        <w:tc>
          <w:tcPr>
            <w:tcW w:w="1236" w:type="dxa"/>
            <w:shd w:val="clear" w:color="auto" w:fill="FFFF99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B71B6">
              <w:rPr>
                <w:b/>
                <w:color w:val="0F243E" w:themeColor="text2" w:themeShade="80"/>
                <w:sz w:val="16"/>
                <w:szCs w:val="16"/>
              </w:rPr>
              <w:t>2.572.390</w:t>
            </w:r>
          </w:p>
        </w:tc>
        <w:tc>
          <w:tcPr>
            <w:tcW w:w="1223" w:type="dxa"/>
            <w:shd w:val="clear" w:color="auto" w:fill="FFFF99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B71B6">
              <w:rPr>
                <w:b/>
                <w:color w:val="0F243E" w:themeColor="text2" w:themeShade="80"/>
                <w:sz w:val="16"/>
                <w:szCs w:val="16"/>
              </w:rPr>
              <w:t>61.621.354</w:t>
            </w:r>
          </w:p>
        </w:tc>
        <w:tc>
          <w:tcPr>
            <w:tcW w:w="950" w:type="dxa"/>
            <w:shd w:val="clear" w:color="auto" w:fill="FFFF99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B71B6">
              <w:rPr>
                <w:b/>
                <w:color w:val="0F243E" w:themeColor="text2" w:themeShade="80"/>
                <w:sz w:val="16"/>
                <w:szCs w:val="16"/>
              </w:rPr>
              <w:t>35,9</w:t>
            </w:r>
          </w:p>
        </w:tc>
        <w:tc>
          <w:tcPr>
            <w:tcW w:w="1078" w:type="dxa"/>
            <w:shd w:val="clear" w:color="auto" w:fill="FFFF99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B71B6">
              <w:rPr>
                <w:b/>
                <w:color w:val="0F243E" w:themeColor="text2" w:themeShade="80"/>
                <w:sz w:val="16"/>
                <w:szCs w:val="16"/>
              </w:rPr>
              <w:t>-8,1</w:t>
            </w:r>
          </w:p>
        </w:tc>
        <w:tc>
          <w:tcPr>
            <w:tcW w:w="950" w:type="dxa"/>
            <w:shd w:val="clear" w:color="auto" w:fill="FFFF99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B71B6">
              <w:rPr>
                <w:b/>
                <w:color w:val="0F243E" w:themeColor="text2" w:themeShade="80"/>
                <w:sz w:val="16"/>
                <w:szCs w:val="16"/>
              </w:rPr>
              <w:t>0,9</w:t>
            </w:r>
          </w:p>
        </w:tc>
        <w:tc>
          <w:tcPr>
            <w:tcW w:w="590" w:type="dxa"/>
            <w:shd w:val="clear" w:color="auto" w:fill="FFFF99"/>
            <w:vAlign w:val="center"/>
          </w:tcPr>
          <w:p w:rsidR="007B71B6" w:rsidRPr="007B71B6" w:rsidRDefault="007B71B6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B71B6">
              <w:rPr>
                <w:b/>
                <w:color w:val="0F243E" w:themeColor="text2" w:themeShade="80"/>
                <w:sz w:val="16"/>
                <w:szCs w:val="16"/>
              </w:rPr>
              <w:t>4,7</w:t>
            </w:r>
          </w:p>
        </w:tc>
      </w:tr>
    </w:tbl>
    <w:p w:rsidR="003C6AFB" w:rsidRDefault="003C6AFB">
      <w:pPr>
        <w:ind w:left="-748" w:right="-662"/>
        <w:jc w:val="center"/>
        <w:rPr>
          <w:b/>
          <w:color w:val="FFFFFF"/>
          <w:sz w:val="18"/>
          <w:szCs w:val="18"/>
          <w:u w:val="single"/>
        </w:rPr>
      </w:pPr>
    </w:p>
    <w:p w:rsidR="003C6AFB" w:rsidRDefault="003C6AFB">
      <w:pPr>
        <w:ind w:left="-748" w:right="-662"/>
        <w:jc w:val="center"/>
        <w:outlineLvl w:val="0"/>
        <w:rPr>
          <w:b/>
          <w:color w:val="000080"/>
          <w:sz w:val="28"/>
          <w:szCs w:val="28"/>
        </w:rPr>
      </w:pPr>
      <w:r>
        <w:rPr>
          <w:b/>
          <w:color w:val="000080"/>
          <w:u w:val="single"/>
        </w:rPr>
        <w:t>STIME UIL</w:t>
      </w:r>
      <w:r>
        <w:rPr>
          <w:b/>
          <w:color w:val="000080"/>
        </w:rPr>
        <w:t>: LAVORATORI IN CASSA INTEGRAZIONE*</w:t>
      </w:r>
      <w:r>
        <w:rPr>
          <w:b/>
          <w:color w:val="000080"/>
          <w:sz w:val="28"/>
          <w:szCs w:val="28"/>
        </w:rPr>
        <w:t xml:space="preserve"> </w:t>
      </w:r>
      <w:r w:rsidRPr="00FC2081">
        <w:rPr>
          <w:b/>
          <w:color w:val="FF0000"/>
          <w:sz w:val="20"/>
          <w:szCs w:val="20"/>
        </w:rPr>
        <w:t>(</w:t>
      </w:r>
      <w:r w:rsidR="00FC2081" w:rsidRPr="00FC2081">
        <w:rPr>
          <w:b/>
          <w:color w:val="FF0000"/>
          <w:sz w:val="20"/>
          <w:szCs w:val="20"/>
        </w:rPr>
        <w:t>FEBBRAIO-MARZO 2015</w:t>
      </w:r>
      <w:r w:rsidR="00FC2081">
        <w:rPr>
          <w:b/>
          <w:color w:val="FF0000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964"/>
        <w:gridCol w:w="1165"/>
        <w:gridCol w:w="1148"/>
        <w:gridCol w:w="886"/>
        <w:gridCol w:w="964"/>
        <w:gridCol w:w="1165"/>
        <w:gridCol w:w="955"/>
        <w:gridCol w:w="895"/>
        <w:gridCol w:w="900"/>
        <w:gridCol w:w="1233"/>
        <w:gridCol w:w="947"/>
        <w:gridCol w:w="863"/>
      </w:tblGrid>
      <w:tr w:rsidR="00B94A93" w:rsidRPr="00140276" w:rsidTr="00495A79">
        <w:trPr>
          <w:jc w:val="center"/>
        </w:trPr>
        <w:tc>
          <w:tcPr>
            <w:tcW w:w="2717" w:type="dxa"/>
            <w:vMerge w:val="restart"/>
            <w:shd w:val="clear" w:color="auto" w:fill="FFCC00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REGIONI E  P.AUTONOME</w:t>
            </w:r>
          </w:p>
        </w:tc>
        <w:tc>
          <w:tcPr>
            <w:tcW w:w="4163" w:type="dxa"/>
            <w:gridSpan w:val="4"/>
            <w:shd w:val="clear" w:color="auto" w:fill="FFCC00"/>
            <w:vAlign w:val="center"/>
          </w:tcPr>
          <w:p w:rsidR="00B94A93" w:rsidRPr="00140276" w:rsidRDefault="0041427B" w:rsidP="0041427B">
            <w:pPr>
              <w:jc w:val="center"/>
              <w:rPr>
                <w:b/>
                <w:color w:val="000080"/>
                <w:sz w:val="14"/>
                <w:szCs w:val="14"/>
                <w:u w:val="single"/>
              </w:rPr>
            </w:pPr>
            <w:r>
              <w:rPr>
                <w:b/>
                <w:color w:val="000080"/>
                <w:sz w:val="14"/>
                <w:szCs w:val="14"/>
              </w:rPr>
              <w:t>FEBBRAIO 2015</w:t>
            </w:r>
          </w:p>
        </w:tc>
        <w:tc>
          <w:tcPr>
            <w:tcW w:w="3979" w:type="dxa"/>
            <w:gridSpan w:val="4"/>
            <w:shd w:val="clear" w:color="auto" w:fill="FFCC00"/>
            <w:vAlign w:val="center"/>
          </w:tcPr>
          <w:p w:rsidR="00B94A93" w:rsidRPr="00140276" w:rsidRDefault="0041427B" w:rsidP="0041427B">
            <w:pPr>
              <w:jc w:val="center"/>
              <w:rPr>
                <w:b/>
                <w:color w:val="000080"/>
                <w:sz w:val="14"/>
                <w:szCs w:val="14"/>
              </w:rPr>
            </w:pPr>
            <w:r>
              <w:rPr>
                <w:b/>
                <w:color w:val="000080"/>
                <w:sz w:val="14"/>
                <w:szCs w:val="14"/>
              </w:rPr>
              <w:t>MARZO 2015</w:t>
            </w:r>
          </w:p>
        </w:tc>
        <w:tc>
          <w:tcPr>
            <w:tcW w:w="3943" w:type="dxa"/>
            <w:gridSpan w:val="4"/>
            <w:shd w:val="clear" w:color="auto" w:fill="FFCC00"/>
            <w:vAlign w:val="center"/>
          </w:tcPr>
          <w:p w:rsidR="00B94A93" w:rsidRPr="00140276" w:rsidRDefault="00E22908" w:rsidP="00B94A93">
            <w:pPr>
              <w:jc w:val="center"/>
              <w:rPr>
                <w:b/>
                <w:color w:val="000080"/>
                <w:sz w:val="14"/>
                <w:szCs w:val="14"/>
                <w:u w:val="single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DIFFERENZA (</w:t>
            </w:r>
            <w:proofErr w:type="spellStart"/>
            <w:r w:rsidRPr="00140276">
              <w:rPr>
                <w:b/>
                <w:color w:val="000080"/>
                <w:sz w:val="14"/>
                <w:szCs w:val="14"/>
              </w:rPr>
              <w:t>val.assoluti</w:t>
            </w:r>
            <w:proofErr w:type="spellEnd"/>
            <w:r w:rsidRPr="00140276">
              <w:rPr>
                <w:b/>
                <w:color w:val="000080"/>
                <w:sz w:val="14"/>
                <w:szCs w:val="14"/>
              </w:rPr>
              <w:t>)</w:t>
            </w:r>
            <w:r w:rsidR="00B94A93" w:rsidRPr="00140276">
              <w:rPr>
                <w:b/>
                <w:color w:val="000080"/>
                <w:sz w:val="14"/>
                <w:szCs w:val="14"/>
              </w:rPr>
              <w:t xml:space="preserve"> </w:t>
            </w:r>
          </w:p>
        </w:tc>
      </w:tr>
      <w:tr w:rsidR="009060C2" w:rsidRPr="00140276" w:rsidTr="00495A79">
        <w:trPr>
          <w:jc w:val="center"/>
        </w:trPr>
        <w:tc>
          <w:tcPr>
            <w:tcW w:w="2717" w:type="dxa"/>
            <w:vMerge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totale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totale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94A93" w:rsidRPr="00140276" w:rsidRDefault="00B94A93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140276">
              <w:rPr>
                <w:b/>
                <w:color w:val="000080"/>
                <w:sz w:val="14"/>
                <w:szCs w:val="14"/>
              </w:rPr>
              <w:t>totale</w:t>
            </w:r>
          </w:p>
        </w:tc>
      </w:tr>
      <w:tr w:rsidR="001E6F2D" w:rsidRPr="00140276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1E6F2D" w:rsidRPr="00495A79" w:rsidRDefault="001E6F2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Piemonte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20.735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48.765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201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69.701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21.385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22.157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8.123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51.665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650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-26.608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7.922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E6F2D">
              <w:rPr>
                <w:b/>
                <w:color w:val="0F243E" w:themeColor="text2" w:themeShade="80"/>
                <w:sz w:val="14"/>
                <w:szCs w:val="14"/>
              </w:rPr>
              <w:t>-18.036</w:t>
            </w:r>
          </w:p>
        </w:tc>
      </w:tr>
      <w:tr w:rsidR="001E6F2D" w:rsidRPr="00140276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1E6F2D" w:rsidRPr="00495A79" w:rsidRDefault="001E6F2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Valle d'Aosta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436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131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569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424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263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80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767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-12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261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-51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E6F2D">
              <w:rPr>
                <w:b/>
                <w:color w:val="0F243E" w:themeColor="text2" w:themeShade="80"/>
                <w:sz w:val="14"/>
                <w:szCs w:val="14"/>
              </w:rPr>
              <w:t>198</w:t>
            </w:r>
          </w:p>
        </w:tc>
      </w:tr>
      <w:tr w:rsidR="001E6F2D" w:rsidRPr="00140276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1E6F2D" w:rsidRPr="00495A79" w:rsidRDefault="001E6F2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Liguria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2.449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2.160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105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4.715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1.812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2.379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22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4.213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-637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219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-83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E6F2D">
              <w:rPr>
                <w:b/>
                <w:color w:val="0F243E" w:themeColor="text2" w:themeShade="80"/>
                <w:sz w:val="14"/>
                <w:szCs w:val="14"/>
              </w:rPr>
              <w:t>-502</w:t>
            </w:r>
          </w:p>
        </w:tc>
      </w:tr>
      <w:tr w:rsidR="001E6F2D" w:rsidRPr="00140276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1E6F2D" w:rsidRPr="00495A79" w:rsidRDefault="001E6F2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Lombardia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28.118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72.480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1.590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102.188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39.300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55.873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206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95.380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11.182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-16.607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-1.384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E6F2D">
              <w:rPr>
                <w:b/>
                <w:color w:val="0F243E" w:themeColor="text2" w:themeShade="80"/>
                <w:sz w:val="14"/>
                <w:szCs w:val="14"/>
              </w:rPr>
              <w:t>-6.808</w:t>
            </w:r>
          </w:p>
        </w:tc>
      </w:tr>
      <w:tr w:rsidR="001E6F2D" w:rsidRPr="00140276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1E6F2D" w:rsidRPr="00495A79" w:rsidRDefault="001E6F2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Bolzano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1.281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184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1.466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1.140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244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762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2.146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-141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60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762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E6F2D">
              <w:rPr>
                <w:b/>
                <w:color w:val="0F243E" w:themeColor="text2" w:themeShade="80"/>
                <w:sz w:val="14"/>
                <w:szCs w:val="14"/>
              </w:rPr>
              <w:t>680</w:t>
            </w:r>
          </w:p>
        </w:tc>
      </w:tr>
      <w:tr w:rsidR="001E6F2D" w:rsidRPr="00140276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1E6F2D" w:rsidRPr="00495A79" w:rsidRDefault="001E6F2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Trento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442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1.371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1.813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789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1.147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444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2.380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347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-224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444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E6F2D">
              <w:rPr>
                <w:b/>
                <w:color w:val="0F243E" w:themeColor="text2" w:themeShade="80"/>
                <w:sz w:val="14"/>
                <w:szCs w:val="14"/>
              </w:rPr>
              <w:t>567</w:t>
            </w:r>
          </w:p>
        </w:tc>
      </w:tr>
      <w:tr w:rsidR="001E6F2D" w:rsidRPr="00140276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1E6F2D" w:rsidRPr="00495A79" w:rsidRDefault="001E6F2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Veneto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7.090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19.405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35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26.530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12.205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23.680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143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36.028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5.115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4.275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108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E6F2D">
              <w:rPr>
                <w:b/>
                <w:color w:val="0F243E" w:themeColor="text2" w:themeShade="80"/>
                <w:sz w:val="14"/>
                <w:szCs w:val="14"/>
              </w:rPr>
              <w:t>9.498</w:t>
            </w:r>
          </w:p>
        </w:tc>
      </w:tr>
      <w:tr w:rsidR="001E6F2D" w:rsidRPr="00140276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1E6F2D" w:rsidRPr="00495A79" w:rsidRDefault="001E6F2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Friuli Venezia Giulia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1.475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10.324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55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11.855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2.798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8.121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4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10.923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1.323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-2.203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-51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E6F2D">
              <w:rPr>
                <w:b/>
                <w:color w:val="0F243E" w:themeColor="text2" w:themeShade="80"/>
                <w:sz w:val="14"/>
                <w:szCs w:val="14"/>
              </w:rPr>
              <w:t>-932</w:t>
            </w:r>
          </w:p>
        </w:tc>
      </w:tr>
      <w:tr w:rsidR="001E6F2D" w:rsidRPr="00140276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1E6F2D" w:rsidRPr="00495A79" w:rsidRDefault="001E6F2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Emilia Romagna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3.753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17.532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1.168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22.453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5.276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16.785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1.523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23.583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1.523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-747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355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E6F2D">
              <w:rPr>
                <w:b/>
                <w:color w:val="0F243E" w:themeColor="text2" w:themeShade="80"/>
                <w:sz w:val="14"/>
                <w:szCs w:val="14"/>
              </w:rPr>
              <w:t>1.130</w:t>
            </w:r>
          </w:p>
        </w:tc>
      </w:tr>
      <w:tr w:rsidR="001E6F2D" w:rsidRPr="00140276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1E6F2D" w:rsidRPr="00495A79" w:rsidRDefault="001E6F2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Toscana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5.174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13.237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478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18.888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6.002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10.661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248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16.911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828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-2.576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-230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E6F2D">
              <w:rPr>
                <w:b/>
                <w:color w:val="0F243E" w:themeColor="text2" w:themeShade="80"/>
                <w:sz w:val="14"/>
                <w:szCs w:val="14"/>
              </w:rPr>
              <w:t>-1.977</w:t>
            </w:r>
          </w:p>
        </w:tc>
      </w:tr>
      <w:tr w:rsidR="001E6F2D" w:rsidRPr="00140276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1E6F2D" w:rsidRPr="00495A79" w:rsidRDefault="001E6F2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Umbria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1.786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2.045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4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3.836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1.948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1.675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66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3.689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162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-370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62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E6F2D">
              <w:rPr>
                <w:b/>
                <w:color w:val="0F243E" w:themeColor="text2" w:themeShade="80"/>
                <w:sz w:val="14"/>
                <w:szCs w:val="14"/>
              </w:rPr>
              <w:t>-147</w:t>
            </w:r>
          </w:p>
        </w:tc>
      </w:tr>
      <w:tr w:rsidR="001E6F2D" w:rsidRPr="00140276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1E6F2D" w:rsidRPr="00495A79" w:rsidRDefault="001E6F2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Marche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5.711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6.100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2.233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14.044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3.943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6.632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98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10.672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-1.768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532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-2.135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E6F2D">
              <w:rPr>
                <w:b/>
                <w:color w:val="0F243E" w:themeColor="text2" w:themeShade="80"/>
                <w:sz w:val="14"/>
                <w:szCs w:val="14"/>
              </w:rPr>
              <w:t>-3.372</w:t>
            </w:r>
          </w:p>
        </w:tc>
      </w:tr>
      <w:tr w:rsidR="001E6F2D" w:rsidRPr="00140276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1E6F2D" w:rsidRPr="00495A79" w:rsidRDefault="001E6F2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Lazio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5.918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6.896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3.330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16.144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9.882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20.655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1.358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31.896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3.964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13.759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-1.972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E6F2D">
              <w:rPr>
                <w:b/>
                <w:color w:val="0F243E" w:themeColor="text2" w:themeShade="80"/>
                <w:sz w:val="14"/>
                <w:szCs w:val="14"/>
              </w:rPr>
              <w:t>15.752</w:t>
            </w:r>
          </w:p>
        </w:tc>
      </w:tr>
      <w:tr w:rsidR="001E6F2D" w:rsidRPr="00140276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1E6F2D" w:rsidRPr="00495A79" w:rsidRDefault="001E6F2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Abruzzo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1.493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5.514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528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7.535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2.488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8.011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148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10.647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995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2.497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-380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E6F2D">
              <w:rPr>
                <w:b/>
                <w:color w:val="0F243E" w:themeColor="text2" w:themeShade="80"/>
                <w:sz w:val="14"/>
                <w:szCs w:val="14"/>
              </w:rPr>
              <w:t>3.112</w:t>
            </w:r>
          </w:p>
        </w:tc>
      </w:tr>
      <w:tr w:rsidR="001E6F2D" w:rsidRPr="00140276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1E6F2D" w:rsidRPr="00495A79" w:rsidRDefault="001E6F2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Molise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177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73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22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273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2.113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1.395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3.507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1.936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1.322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-22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E6F2D">
              <w:rPr>
                <w:b/>
                <w:color w:val="0F243E" w:themeColor="text2" w:themeShade="80"/>
                <w:sz w:val="14"/>
                <w:szCs w:val="14"/>
              </w:rPr>
              <w:t>3.234</w:t>
            </w:r>
          </w:p>
        </w:tc>
      </w:tr>
      <w:tr w:rsidR="001E6F2D" w:rsidRPr="00140276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1E6F2D" w:rsidRPr="00495A79" w:rsidRDefault="001E6F2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Campania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4.407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9.662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3.147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17.216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5.513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9.962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786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16.260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1.106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300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-2.361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E6F2D">
              <w:rPr>
                <w:b/>
                <w:color w:val="0F243E" w:themeColor="text2" w:themeShade="80"/>
                <w:sz w:val="14"/>
                <w:szCs w:val="14"/>
              </w:rPr>
              <w:t>-956</w:t>
            </w:r>
          </w:p>
        </w:tc>
      </w:tr>
      <w:tr w:rsidR="001E6F2D" w:rsidRPr="00140276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1E6F2D" w:rsidRPr="00495A79" w:rsidRDefault="001E6F2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Puglia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3.668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6.127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780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10.576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9.908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5.879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583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16.370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6.240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-248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-197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E6F2D">
              <w:rPr>
                <w:b/>
                <w:color w:val="0F243E" w:themeColor="text2" w:themeShade="80"/>
                <w:sz w:val="14"/>
                <w:szCs w:val="14"/>
              </w:rPr>
              <w:t>5.794</w:t>
            </w:r>
          </w:p>
        </w:tc>
      </w:tr>
      <w:tr w:rsidR="001E6F2D" w:rsidRPr="00140276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1E6F2D" w:rsidRPr="00495A79" w:rsidRDefault="001E6F2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Basilicata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309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232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540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730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4.799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5.529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421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4.567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E6F2D">
              <w:rPr>
                <w:b/>
                <w:color w:val="0F243E" w:themeColor="text2" w:themeShade="80"/>
                <w:sz w:val="14"/>
                <w:szCs w:val="14"/>
              </w:rPr>
              <w:t>4.989</w:t>
            </w:r>
          </w:p>
        </w:tc>
      </w:tr>
      <w:tr w:rsidR="001E6F2D" w:rsidRPr="00140276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1E6F2D" w:rsidRPr="00495A79" w:rsidRDefault="001E6F2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Calabria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714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3.100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258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4.073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1.307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1.979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134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3.420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593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-1.121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-124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E6F2D">
              <w:rPr>
                <w:b/>
                <w:color w:val="0F243E" w:themeColor="text2" w:themeShade="80"/>
                <w:sz w:val="14"/>
                <w:szCs w:val="14"/>
              </w:rPr>
              <w:t>-653</w:t>
            </w:r>
          </w:p>
        </w:tc>
      </w:tr>
      <w:tr w:rsidR="001E6F2D" w:rsidRPr="00140276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1E6F2D" w:rsidRPr="00495A79" w:rsidRDefault="001E6F2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Sicilia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1.560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4.636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170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6.366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2.722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10.024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404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13.150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1.162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5.388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234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E6F2D">
              <w:rPr>
                <w:b/>
                <w:color w:val="0F243E" w:themeColor="text2" w:themeShade="80"/>
                <w:sz w:val="14"/>
                <w:szCs w:val="14"/>
              </w:rPr>
              <w:t>6.784</w:t>
            </w:r>
          </w:p>
        </w:tc>
      </w:tr>
      <w:tr w:rsidR="001E6F2D" w:rsidRPr="00140276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1E6F2D" w:rsidRPr="00495A79" w:rsidRDefault="001E6F2D">
            <w:pPr>
              <w:rPr>
                <w:b/>
                <w:color w:val="0F243E" w:themeColor="text2" w:themeShade="80"/>
                <w:sz w:val="14"/>
                <w:szCs w:val="14"/>
              </w:rPr>
            </w:pPr>
            <w:r w:rsidRPr="00495A79">
              <w:rPr>
                <w:b/>
                <w:color w:val="0F243E" w:themeColor="text2" w:themeShade="80"/>
                <w:sz w:val="14"/>
                <w:szCs w:val="14"/>
              </w:rPr>
              <w:t>Sardegna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904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3.757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758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5.419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979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2.364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9060C2">
              <w:rPr>
                <w:color w:val="0F243E" w:themeColor="text2" w:themeShade="80"/>
                <w:sz w:val="14"/>
                <w:szCs w:val="14"/>
              </w:rPr>
              <w:t>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1E6F2D" w:rsidRPr="009060C2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9060C2">
              <w:rPr>
                <w:b/>
                <w:color w:val="0F243E" w:themeColor="text2" w:themeShade="80"/>
                <w:sz w:val="14"/>
                <w:szCs w:val="14"/>
              </w:rPr>
              <w:t>3.343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75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-1.393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1E6F2D">
              <w:rPr>
                <w:color w:val="0F243E" w:themeColor="text2" w:themeShade="80"/>
                <w:sz w:val="14"/>
                <w:szCs w:val="14"/>
              </w:rPr>
              <w:t>-758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1E6F2D">
              <w:rPr>
                <w:b/>
                <w:color w:val="0F243E" w:themeColor="text2" w:themeShade="80"/>
                <w:sz w:val="14"/>
                <w:szCs w:val="14"/>
              </w:rPr>
              <w:t>-2.076</w:t>
            </w:r>
          </w:p>
        </w:tc>
      </w:tr>
      <w:tr w:rsidR="001E6F2D" w:rsidRPr="001E6F2D" w:rsidTr="00FD29A7">
        <w:trPr>
          <w:trHeight w:val="70"/>
          <w:jc w:val="center"/>
        </w:trPr>
        <w:tc>
          <w:tcPr>
            <w:tcW w:w="2717" w:type="dxa"/>
            <w:shd w:val="clear" w:color="auto" w:fill="FFFF99"/>
            <w:vAlign w:val="center"/>
          </w:tcPr>
          <w:p w:rsidR="001E6F2D" w:rsidRPr="001E6F2D" w:rsidRDefault="001E6F2D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1E6F2D">
              <w:rPr>
                <w:b/>
                <w:color w:val="0F243E" w:themeColor="text2" w:themeShade="80"/>
                <w:sz w:val="16"/>
                <w:szCs w:val="16"/>
              </w:rPr>
              <w:t>ITALIA</w:t>
            </w:r>
          </w:p>
        </w:tc>
        <w:tc>
          <w:tcPr>
            <w:tcW w:w="964" w:type="dxa"/>
            <w:shd w:val="clear" w:color="auto" w:fill="FFFF99"/>
            <w:vAlign w:val="bottom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1E6F2D">
              <w:rPr>
                <w:b/>
                <w:color w:val="0F243E" w:themeColor="text2" w:themeShade="80"/>
                <w:sz w:val="16"/>
                <w:szCs w:val="16"/>
              </w:rPr>
              <w:t>97.600</w:t>
            </w:r>
          </w:p>
        </w:tc>
        <w:tc>
          <w:tcPr>
            <w:tcW w:w="1165" w:type="dxa"/>
            <w:shd w:val="clear" w:color="auto" w:fill="FFFF99"/>
            <w:vAlign w:val="bottom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1E6F2D">
              <w:rPr>
                <w:b/>
                <w:color w:val="0F243E" w:themeColor="text2" w:themeShade="80"/>
                <w:sz w:val="16"/>
                <w:szCs w:val="16"/>
              </w:rPr>
              <w:t>233.604</w:t>
            </w:r>
          </w:p>
        </w:tc>
        <w:tc>
          <w:tcPr>
            <w:tcW w:w="1148" w:type="dxa"/>
            <w:shd w:val="clear" w:color="auto" w:fill="FFFF99"/>
            <w:vAlign w:val="bottom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1E6F2D">
              <w:rPr>
                <w:b/>
                <w:color w:val="0F243E" w:themeColor="text2" w:themeShade="80"/>
                <w:sz w:val="16"/>
                <w:szCs w:val="16"/>
              </w:rPr>
              <w:t>14.994</w:t>
            </w:r>
          </w:p>
        </w:tc>
        <w:tc>
          <w:tcPr>
            <w:tcW w:w="886" w:type="dxa"/>
            <w:shd w:val="clear" w:color="auto" w:fill="FFFF99"/>
            <w:vAlign w:val="bottom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1E6F2D">
              <w:rPr>
                <w:b/>
                <w:color w:val="0F243E" w:themeColor="text2" w:themeShade="80"/>
                <w:sz w:val="16"/>
                <w:szCs w:val="16"/>
              </w:rPr>
              <w:t>346.198</w:t>
            </w:r>
          </w:p>
        </w:tc>
        <w:tc>
          <w:tcPr>
            <w:tcW w:w="964" w:type="dxa"/>
            <w:shd w:val="clear" w:color="auto" w:fill="FFFF99"/>
            <w:vAlign w:val="bottom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1E6F2D">
              <w:rPr>
                <w:b/>
                <w:color w:val="0F243E" w:themeColor="text2" w:themeShade="80"/>
                <w:sz w:val="16"/>
                <w:szCs w:val="16"/>
              </w:rPr>
              <w:t>132.663</w:t>
            </w:r>
          </w:p>
        </w:tc>
        <w:tc>
          <w:tcPr>
            <w:tcW w:w="1165" w:type="dxa"/>
            <w:shd w:val="clear" w:color="auto" w:fill="FFFF99"/>
            <w:vAlign w:val="bottom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1E6F2D">
              <w:rPr>
                <w:b/>
                <w:color w:val="0F243E" w:themeColor="text2" w:themeShade="80"/>
                <w:sz w:val="16"/>
                <w:szCs w:val="16"/>
              </w:rPr>
              <w:t>214.684</w:t>
            </w:r>
          </w:p>
        </w:tc>
        <w:tc>
          <w:tcPr>
            <w:tcW w:w="955" w:type="dxa"/>
            <w:shd w:val="clear" w:color="auto" w:fill="FFFF99"/>
            <w:vAlign w:val="bottom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1E6F2D">
              <w:rPr>
                <w:b/>
                <w:color w:val="0F243E" w:themeColor="text2" w:themeShade="80"/>
                <w:sz w:val="16"/>
                <w:szCs w:val="16"/>
              </w:rPr>
              <w:t>15.132</w:t>
            </w:r>
          </w:p>
        </w:tc>
        <w:tc>
          <w:tcPr>
            <w:tcW w:w="895" w:type="dxa"/>
            <w:shd w:val="clear" w:color="auto" w:fill="FFFF99"/>
            <w:vAlign w:val="bottom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1E6F2D">
              <w:rPr>
                <w:b/>
                <w:color w:val="0F243E" w:themeColor="text2" w:themeShade="80"/>
                <w:sz w:val="16"/>
                <w:szCs w:val="16"/>
              </w:rPr>
              <w:t>362.479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1E6F2D">
              <w:rPr>
                <w:b/>
                <w:color w:val="0F243E" w:themeColor="text2" w:themeShade="80"/>
                <w:sz w:val="16"/>
                <w:szCs w:val="16"/>
              </w:rPr>
              <w:t>35.063</w:t>
            </w:r>
          </w:p>
        </w:tc>
        <w:tc>
          <w:tcPr>
            <w:tcW w:w="1233" w:type="dxa"/>
            <w:shd w:val="clear" w:color="auto" w:fill="FFFF99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1E6F2D">
              <w:rPr>
                <w:b/>
                <w:color w:val="0F243E" w:themeColor="text2" w:themeShade="80"/>
                <w:sz w:val="16"/>
                <w:szCs w:val="16"/>
              </w:rPr>
              <w:t>-18.920</w:t>
            </w:r>
          </w:p>
        </w:tc>
        <w:tc>
          <w:tcPr>
            <w:tcW w:w="947" w:type="dxa"/>
            <w:shd w:val="clear" w:color="auto" w:fill="FFFF99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1E6F2D">
              <w:rPr>
                <w:b/>
                <w:color w:val="0F243E" w:themeColor="text2" w:themeShade="80"/>
                <w:sz w:val="16"/>
                <w:szCs w:val="16"/>
              </w:rPr>
              <w:t>138</w:t>
            </w:r>
          </w:p>
        </w:tc>
        <w:tc>
          <w:tcPr>
            <w:tcW w:w="863" w:type="dxa"/>
            <w:shd w:val="clear" w:color="auto" w:fill="FFFF99"/>
            <w:vAlign w:val="center"/>
          </w:tcPr>
          <w:p w:rsidR="001E6F2D" w:rsidRPr="001E6F2D" w:rsidRDefault="001E6F2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1E6F2D">
              <w:rPr>
                <w:b/>
                <w:color w:val="0F243E" w:themeColor="text2" w:themeShade="80"/>
                <w:sz w:val="16"/>
                <w:szCs w:val="16"/>
              </w:rPr>
              <w:t>16.281</w:t>
            </w:r>
          </w:p>
        </w:tc>
      </w:tr>
    </w:tbl>
    <w:p w:rsidR="003C6AFB" w:rsidRDefault="003C6AFB">
      <w:pPr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* La stima non tiene conto dell’effetto del cosiddetto tiraggio (cioè di quante ore sono state effettivamente utilizzate dall’impresa)</w:t>
      </w:r>
    </w:p>
    <w:p w:rsidR="003C6AFB" w:rsidRDefault="003C6AFB">
      <w:pPr>
        <w:jc w:val="center"/>
        <w:rPr>
          <w:b/>
          <w:color w:val="000080"/>
          <w:sz w:val="28"/>
          <w:szCs w:val="28"/>
          <w:u w:val="single"/>
        </w:rPr>
      </w:pPr>
    </w:p>
    <w:p w:rsidR="000F36B6" w:rsidRDefault="000F36B6" w:rsidP="000F36B6">
      <w:pPr>
        <w:jc w:val="center"/>
        <w:outlineLvl w:val="0"/>
        <w:rPr>
          <w:b/>
          <w:color w:val="000080"/>
          <w:sz w:val="28"/>
          <w:szCs w:val="28"/>
          <w:u w:val="single"/>
        </w:rPr>
      </w:pPr>
    </w:p>
    <w:p w:rsidR="000F36B6" w:rsidRDefault="000F36B6" w:rsidP="000F36B6">
      <w:pPr>
        <w:jc w:val="center"/>
        <w:outlineLvl w:val="0"/>
        <w:rPr>
          <w:b/>
          <w:color w:val="000080"/>
          <w:sz w:val="28"/>
          <w:szCs w:val="28"/>
          <w:u w:val="single"/>
        </w:rPr>
      </w:pPr>
    </w:p>
    <w:p w:rsidR="00452CC2" w:rsidRDefault="00452CC2" w:rsidP="000F36B6">
      <w:pPr>
        <w:jc w:val="center"/>
        <w:outlineLvl w:val="0"/>
        <w:rPr>
          <w:b/>
          <w:color w:val="000080"/>
          <w:sz w:val="28"/>
          <w:szCs w:val="28"/>
          <w:u w:val="single"/>
        </w:rPr>
      </w:pPr>
    </w:p>
    <w:p w:rsidR="000F36B6" w:rsidRDefault="000F36B6" w:rsidP="000F36B6">
      <w:pPr>
        <w:jc w:val="center"/>
        <w:outlineLvl w:val="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  <w:u w:val="single"/>
        </w:rPr>
        <w:t>REGIONI e PROVINCE AUTONOME</w:t>
      </w:r>
      <w:r>
        <w:rPr>
          <w:b/>
          <w:color w:val="000080"/>
          <w:sz w:val="28"/>
          <w:szCs w:val="28"/>
        </w:rPr>
        <w:t xml:space="preserve"> </w:t>
      </w:r>
    </w:p>
    <w:p w:rsidR="000F36B6" w:rsidRDefault="000F36B6" w:rsidP="000F36B6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VARIAZIONI PERCENTUALI </w:t>
      </w:r>
      <w:r w:rsidR="0041427B">
        <w:rPr>
          <w:b/>
          <w:color w:val="000080"/>
          <w:sz w:val="28"/>
          <w:szCs w:val="28"/>
        </w:rPr>
        <w:t>FEBBRAIO-MARZO 2015</w:t>
      </w:r>
    </w:p>
    <w:p w:rsidR="00452CC2" w:rsidRDefault="00452CC2" w:rsidP="000F36B6">
      <w:pPr>
        <w:jc w:val="center"/>
      </w:pPr>
    </w:p>
    <w:p w:rsidR="00DE4603" w:rsidRPr="00635566" w:rsidRDefault="00DE4603">
      <w:pPr>
        <w:ind w:left="-561"/>
        <w:jc w:val="center"/>
        <w:outlineLvl w:val="0"/>
      </w:pPr>
    </w:p>
    <w:p w:rsidR="00220B79" w:rsidRDefault="00C9465D">
      <w:pPr>
        <w:ind w:left="-561"/>
        <w:jc w:val="center"/>
        <w:outlineLvl w:val="0"/>
      </w:pPr>
      <w:r>
        <w:rPr>
          <w:noProof/>
        </w:rPr>
        <w:drawing>
          <wp:inline distT="0" distB="0" distL="0" distR="0" wp14:anchorId="7BBF772F" wp14:editId="7BA3AAC9">
            <wp:extent cx="9610725" cy="3933825"/>
            <wp:effectExtent l="0" t="0" r="9525" b="9525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0B79" w:rsidRDefault="00220B79">
      <w:pPr>
        <w:ind w:left="-561"/>
        <w:jc w:val="center"/>
        <w:outlineLvl w:val="0"/>
      </w:pPr>
    </w:p>
    <w:p w:rsidR="0041427B" w:rsidRDefault="0041427B">
      <w:pPr>
        <w:ind w:left="-561"/>
        <w:jc w:val="center"/>
        <w:outlineLvl w:val="0"/>
      </w:pPr>
    </w:p>
    <w:p w:rsidR="0041427B" w:rsidRDefault="0041427B">
      <w:pPr>
        <w:ind w:left="-561"/>
        <w:jc w:val="center"/>
        <w:outlineLvl w:val="0"/>
      </w:pPr>
    </w:p>
    <w:p w:rsidR="0041427B" w:rsidRDefault="0041427B">
      <w:pPr>
        <w:ind w:left="-561"/>
        <w:jc w:val="center"/>
        <w:outlineLvl w:val="0"/>
      </w:pPr>
    </w:p>
    <w:p w:rsidR="0041427B" w:rsidRDefault="0041427B">
      <w:pPr>
        <w:ind w:left="-561"/>
        <w:jc w:val="center"/>
        <w:outlineLvl w:val="0"/>
      </w:pPr>
    </w:p>
    <w:p w:rsidR="0041427B" w:rsidRDefault="0041427B">
      <w:pPr>
        <w:ind w:left="-561"/>
        <w:jc w:val="center"/>
        <w:outlineLvl w:val="0"/>
      </w:pPr>
    </w:p>
    <w:p w:rsidR="0041427B" w:rsidRDefault="0041427B">
      <w:pPr>
        <w:ind w:left="-561"/>
        <w:jc w:val="center"/>
        <w:outlineLvl w:val="0"/>
      </w:pPr>
    </w:p>
    <w:p w:rsidR="003C6AFB" w:rsidRDefault="003C6AFB">
      <w:pPr>
        <w:ind w:left="-561"/>
        <w:jc w:val="center"/>
        <w:outlineLvl w:val="0"/>
        <w:rPr>
          <w:b/>
          <w:color w:val="000080"/>
          <w:sz w:val="48"/>
          <w:szCs w:val="48"/>
        </w:rPr>
      </w:pPr>
      <w:r>
        <w:rPr>
          <w:b/>
          <w:color w:val="000080"/>
          <w:sz w:val="40"/>
          <w:szCs w:val="40"/>
          <w:u w:val="single"/>
        </w:rPr>
        <w:lastRenderedPageBreak/>
        <w:t>PROVINCE</w:t>
      </w:r>
      <w:r>
        <w:rPr>
          <w:b/>
          <w:color w:val="000080"/>
          <w:sz w:val="40"/>
          <w:szCs w:val="40"/>
        </w:rPr>
        <w:t>:</w:t>
      </w:r>
      <w:r>
        <w:rPr>
          <w:b/>
          <w:color w:val="000080"/>
          <w:sz w:val="48"/>
          <w:szCs w:val="48"/>
        </w:rPr>
        <w:t xml:space="preserve"> </w:t>
      </w:r>
      <w:r>
        <w:rPr>
          <w:b/>
          <w:color w:val="000080"/>
          <w:sz w:val="32"/>
          <w:szCs w:val="32"/>
        </w:rPr>
        <w:t>ORE AUTORIZZATE DI CASSA INTEGRAZIONE</w:t>
      </w:r>
    </w:p>
    <w:p w:rsidR="003C6AFB" w:rsidRDefault="003C6AFB"/>
    <w:p w:rsidR="00B94A93" w:rsidRDefault="0041427B" w:rsidP="00B94A93">
      <w:pPr>
        <w:jc w:val="center"/>
      </w:pPr>
      <w:r>
        <w:rPr>
          <w:b/>
          <w:color w:val="FF0000"/>
        </w:rPr>
        <w:t>FEBBRAIO-MARZO 2015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254"/>
        <w:gridCol w:w="1130"/>
        <w:gridCol w:w="1105"/>
        <w:gridCol w:w="936"/>
        <w:gridCol w:w="1108"/>
        <w:gridCol w:w="1227"/>
        <w:gridCol w:w="1106"/>
        <w:gridCol w:w="1126"/>
        <w:gridCol w:w="1114"/>
        <w:gridCol w:w="1042"/>
        <w:gridCol w:w="1040"/>
        <w:gridCol w:w="1029"/>
      </w:tblGrid>
      <w:tr w:rsidR="00B94A93" w:rsidTr="00E2500E">
        <w:trPr>
          <w:jc w:val="center"/>
        </w:trPr>
        <w:tc>
          <w:tcPr>
            <w:tcW w:w="1585" w:type="dxa"/>
            <w:vMerge w:val="restart"/>
            <w:shd w:val="clear" w:color="auto" w:fill="FFCC00"/>
            <w:vAlign w:val="center"/>
          </w:tcPr>
          <w:p w:rsidR="00B94A93" w:rsidRDefault="00B94A9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PROVINCE</w:t>
            </w:r>
          </w:p>
        </w:tc>
        <w:tc>
          <w:tcPr>
            <w:tcW w:w="4425" w:type="dxa"/>
            <w:gridSpan w:val="4"/>
            <w:shd w:val="clear" w:color="auto" w:fill="FFCC00"/>
            <w:vAlign w:val="center"/>
          </w:tcPr>
          <w:p w:rsidR="00B94A93" w:rsidRDefault="0041427B" w:rsidP="0041427B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FEBBRAIO 2015</w:t>
            </w:r>
          </w:p>
        </w:tc>
        <w:tc>
          <w:tcPr>
            <w:tcW w:w="4567" w:type="dxa"/>
            <w:gridSpan w:val="4"/>
            <w:shd w:val="clear" w:color="auto" w:fill="FFCC00"/>
            <w:vAlign w:val="center"/>
          </w:tcPr>
          <w:p w:rsidR="00B94A93" w:rsidRDefault="0041427B" w:rsidP="0041427B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MARZO 2015</w:t>
            </w:r>
          </w:p>
        </w:tc>
        <w:tc>
          <w:tcPr>
            <w:tcW w:w="4225" w:type="dxa"/>
            <w:gridSpan w:val="4"/>
            <w:shd w:val="clear" w:color="auto" w:fill="FFCC00"/>
            <w:vAlign w:val="center"/>
          </w:tcPr>
          <w:p w:rsidR="00B94A93" w:rsidRDefault="00B94A93" w:rsidP="00B94A93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DIFFERENZA %</w:t>
            </w:r>
          </w:p>
        </w:tc>
      </w:tr>
      <w:tr w:rsidR="00B94A93" w:rsidTr="00E2500E">
        <w:trPr>
          <w:jc w:val="center"/>
        </w:trPr>
        <w:tc>
          <w:tcPr>
            <w:tcW w:w="1585" w:type="dxa"/>
            <w:vMerge/>
            <w:shd w:val="clear" w:color="auto" w:fill="auto"/>
            <w:vAlign w:val="center"/>
          </w:tcPr>
          <w:p w:rsidR="00B94A93" w:rsidRDefault="00B94A93">
            <w:pPr>
              <w:rPr>
                <w:color w:val="000080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B94A93" w:rsidRDefault="00B94A93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Ordin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94A93" w:rsidRDefault="00B94A93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Straord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94A93" w:rsidRDefault="00B94A9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94A93" w:rsidRDefault="00B94A9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B94A93" w:rsidRDefault="00B94A93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Ordin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B94A93" w:rsidRDefault="00B94A93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Straord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94A93" w:rsidRDefault="00B94A9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94A93" w:rsidRDefault="00B94A9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B94A93" w:rsidRDefault="00B94A93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Ordin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B94A93" w:rsidRDefault="00B94A93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Straord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94A93" w:rsidRDefault="00B94A9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B94A93" w:rsidRDefault="00B94A93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Torino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1.878.330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5.818.888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31.291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7.728.509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2.235.105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2.463.688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706.530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5.405.323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19,0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-57,7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2</w:t>
            </w:r>
            <w:r w:rsidR="008E435C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157,9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-30,1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Alessandria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54.953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656.476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711.469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380.694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466.265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122.726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969.685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592,8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-29,0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306</w:t>
            </w:r>
            <w:r w:rsidR="008E435C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715,0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36,3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Asti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292.990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211.647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504.652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94.647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143.110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97.351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335.108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-67,7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-32,4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648</w:t>
            </w:r>
            <w:r w:rsidR="008E435C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906,7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-33,6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Biella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126.953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253.069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1.065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381.087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49.881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50.197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47.446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147.524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-60,7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-80,2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4</w:t>
            </w:r>
            <w:r w:rsidR="008E435C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355,0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-61,3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Cuneo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215.687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533.795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749.515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285.539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426.252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123.853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835.644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32,4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-20,1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375</w:t>
            </w:r>
            <w:r w:rsidR="008E435C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212,1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11,5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Novara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692.484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677.299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192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1.369.975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71.267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82.775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180.015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334.057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-89,7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-87,8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93</w:t>
            </w:r>
            <w:r w:rsidR="008E435C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657,8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-75,6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Verbania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173.875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121.883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976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296.734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91.385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7.639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47.933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146.957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-47,4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-93,7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4</w:t>
            </w:r>
            <w:r w:rsidR="008E435C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811,2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-50,5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Vercelli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89.641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17.048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540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107.229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427.013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126.828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54.992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608.833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376,4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643,9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10</w:t>
            </w:r>
            <w:r w:rsidR="008E435C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083,7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467,8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Aosta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74.073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311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22.308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96.692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71.998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44.645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13.680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130.323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-2,8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14</w:t>
            </w:r>
            <w:r w:rsidR="008E435C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255,3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-38,7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34,8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Genova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253.830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227.608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6.007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487.445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59.010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183.926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2.640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245.576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-76,8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-19,2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-56,1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-49,6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Imperia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26.106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1.114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1.981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29.201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24.864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9.893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34.757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-4,8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788,1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19,0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La Spezia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52.872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12.621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6.479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71.972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84.610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764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1.016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86.390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60,0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-93,9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-84,3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20,0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Savona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83.590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125.924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3.368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212.882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139.534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209.868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349.402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66,9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66,7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64,1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Milano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462.548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2.540.899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37.089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3.040.536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1.078.022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2.720.154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7.169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3.805.345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133,1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7,1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-80,7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25,2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Bergamo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703.972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1.234.904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52.899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1.991.775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683.803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2.159.076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1.296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2.844.175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-2,9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74,8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-97,6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42,8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Brescia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1.484.851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2.112.384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25.140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3.622.375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1.030.937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1.840.134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10.649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2.881.720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-30,6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-12,9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-57,6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-20,4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Como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519.597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1.073.611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325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1.593.533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581.237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870.206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7.633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1.459.076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11,9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-18,9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2</w:t>
            </w:r>
            <w:r w:rsidR="008E435C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248,6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-8,4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Cremona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199.628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484.315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683.943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123.821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38.452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162.273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-38,0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-92,1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0,0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-76,3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Lecco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452.463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675.859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1.128.322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322.249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673.672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1.650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997.571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-28,8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-0,3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165</w:t>
            </w:r>
            <w:r w:rsidR="008E435C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000,0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-11,6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Lodi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99.213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143.697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149.598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392.508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74.101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55.232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3.241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132.574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-25,3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-61,6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-97,8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-66,2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Mantova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80.573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452.330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532.903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120.460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367.959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2.792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491.211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49,5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-18,7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279</w:t>
            </w:r>
            <w:r w:rsidR="008E435C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200,0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-7,8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Pavia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225.953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231.012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456.965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364.336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201.199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565.535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61,2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-12,9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23,8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Sondrio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9.637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9.637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124.161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355.259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479.420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12</w:t>
            </w:r>
            <w:r w:rsidR="008E435C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416</w:t>
            </w:r>
            <w:r w:rsidR="008E435C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100,0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</w:t>
            </w:r>
            <w:r w:rsidR="008E435C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586,4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4</w:t>
            </w:r>
            <w:r w:rsidR="008E435C" w:rsidRPr="00A9700D">
              <w:rPr>
                <w:b/>
                <w:color w:val="0F243E" w:themeColor="text2" w:themeShade="80"/>
                <w:sz w:val="16"/>
                <w:szCs w:val="16"/>
              </w:rPr>
              <w:t>.</w:t>
            </w: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874,8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Varese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551.338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3.363.000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5.193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3.919.531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2.177.953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217.100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628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2.395.681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295,0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-93,5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-87,9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-38,9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Venezia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300.755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630.362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2.449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933.566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446.368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351.492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5.391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803.251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48,4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-44,2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120,1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-14,0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Belluno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117.853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142.504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260.357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476.644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470.031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946.675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304,4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229,8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263,6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Padova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150.175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933.407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1.083.582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224.443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792.717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813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1.017.973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49,5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-15,1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81</w:t>
            </w:r>
            <w:r w:rsidR="008E435C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300,0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-6,1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Rovigo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28.287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47.595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75.882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131.269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39.360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7.288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177.917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364,1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-17,3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728</w:t>
            </w:r>
            <w:r w:rsidR="008E435C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800,0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134,5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Treviso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175.379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730.142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3.561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909.082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335.028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1.194.913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4.003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1.533.944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91,0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63,7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12,4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68,7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Verona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243.746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295.543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539.289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268.905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523.605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3.548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796.058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10,3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77,2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354</w:t>
            </w:r>
            <w:r w:rsidR="008E435C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800,0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47,6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Vicenza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189.042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519.309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708.353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192.267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653.475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3.196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848.938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1,7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25,8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159</w:t>
            </w:r>
            <w:r w:rsidR="008E435C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700,0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19,8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Trieste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31.687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63.766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5.920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101.373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32.092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147.976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180.068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1,3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132,1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77,6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Gorizia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36.795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207.374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514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244.683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29.458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118.797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275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148.530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-19,9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-42,7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-46,5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-39,3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Pordenone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103.298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390.270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103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493.671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319.916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552.012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485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872.413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209,7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41,4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370,9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76,7</w:t>
            </w:r>
          </w:p>
        </w:tc>
      </w:tr>
      <w:tr w:rsidR="00E2500E" w:rsidTr="00E2500E">
        <w:trPr>
          <w:jc w:val="center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Udine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79.025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1.093.743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2.824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1.175.592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94.196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561.743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655.939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19,2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-48,6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-44,2</w:t>
            </w:r>
          </w:p>
        </w:tc>
      </w:tr>
    </w:tbl>
    <w:p w:rsidR="003C6AFB" w:rsidRDefault="003C6AFB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1105"/>
        <w:gridCol w:w="1145"/>
        <w:gridCol w:w="1106"/>
        <w:gridCol w:w="928"/>
        <w:gridCol w:w="1108"/>
        <w:gridCol w:w="1246"/>
        <w:gridCol w:w="1106"/>
        <w:gridCol w:w="1151"/>
        <w:gridCol w:w="1134"/>
        <w:gridCol w:w="1054"/>
        <w:gridCol w:w="1056"/>
        <w:gridCol w:w="1049"/>
      </w:tblGrid>
      <w:tr w:rsidR="0041427B" w:rsidTr="00E2500E">
        <w:trPr>
          <w:jc w:val="center"/>
        </w:trPr>
        <w:tc>
          <w:tcPr>
            <w:tcW w:w="1614" w:type="dxa"/>
            <w:vMerge w:val="restart"/>
            <w:shd w:val="clear" w:color="auto" w:fill="FFCC00"/>
            <w:vAlign w:val="center"/>
          </w:tcPr>
          <w:p w:rsidR="0041427B" w:rsidRDefault="0041427B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PROVINCE</w:t>
            </w:r>
          </w:p>
        </w:tc>
        <w:tc>
          <w:tcPr>
            <w:tcW w:w="4284" w:type="dxa"/>
            <w:gridSpan w:val="4"/>
            <w:shd w:val="clear" w:color="auto" w:fill="FFCC00"/>
            <w:vAlign w:val="center"/>
          </w:tcPr>
          <w:p w:rsidR="0041427B" w:rsidRDefault="0041427B" w:rsidP="00B70D23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FEBBRAIO 2015</w:t>
            </w:r>
          </w:p>
        </w:tc>
        <w:tc>
          <w:tcPr>
            <w:tcW w:w="4611" w:type="dxa"/>
            <w:gridSpan w:val="4"/>
            <w:shd w:val="clear" w:color="auto" w:fill="FFCC00"/>
            <w:vAlign w:val="center"/>
          </w:tcPr>
          <w:p w:rsidR="0041427B" w:rsidRDefault="0041427B" w:rsidP="00B70D23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MARZO 2015</w:t>
            </w:r>
          </w:p>
        </w:tc>
        <w:tc>
          <w:tcPr>
            <w:tcW w:w="4293" w:type="dxa"/>
            <w:gridSpan w:val="4"/>
            <w:shd w:val="clear" w:color="auto" w:fill="FFCC00"/>
            <w:vAlign w:val="center"/>
          </w:tcPr>
          <w:p w:rsidR="0041427B" w:rsidRDefault="0041427B" w:rsidP="00B70D23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DIFFERENZA %</w:t>
            </w:r>
          </w:p>
        </w:tc>
      </w:tr>
      <w:tr w:rsidR="0041427B" w:rsidTr="00E2500E">
        <w:trPr>
          <w:jc w:val="center"/>
        </w:trPr>
        <w:tc>
          <w:tcPr>
            <w:tcW w:w="1614" w:type="dxa"/>
            <w:vMerge/>
            <w:shd w:val="clear" w:color="auto" w:fill="auto"/>
            <w:vAlign w:val="center"/>
          </w:tcPr>
          <w:p w:rsidR="0041427B" w:rsidRDefault="0041427B">
            <w:pPr>
              <w:rPr>
                <w:color w:val="000080"/>
                <w:sz w:val="16"/>
                <w:szCs w:val="16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41427B" w:rsidRDefault="0041427B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Ordin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1427B" w:rsidRDefault="0041427B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Straord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1427B" w:rsidRDefault="0041427B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41427B" w:rsidRDefault="0041427B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1427B" w:rsidRDefault="0041427B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Ordin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1427B" w:rsidRDefault="0041427B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Straord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1427B" w:rsidRDefault="0041427B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1427B" w:rsidRDefault="0041427B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27B" w:rsidRDefault="0041427B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Ordin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1427B" w:rsidRDefault="0041427B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Straord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1427B" w:rsidRDefault="0041427B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41427B" w:rsidRDefault="0041427B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Bologna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126.517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348.633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20.233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495.383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206.367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810.852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2.554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1.019.773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63,1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132,6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-87,4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105,9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Ferrara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47.411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64.392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4.505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116.308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36.108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29.352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9.404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74.864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-23,8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-54,4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108,7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-35,6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Forlì-Cesena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57.651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447.732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505.383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60.646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453.397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514.093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5,2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1,3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5</w:t>
            </w:r>
            <w:r w:rsidR="00A9700D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000,0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1,7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Modena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64.892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181.266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246.158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154.966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277.619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92.991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525.576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138,8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53,2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9</w:t>
            </w:r>
            <w:r w:rsidR="00A9700D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299</w:t>
            </w:r>
            <w:r w:rsidR="00A9700D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100,0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113,5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Parma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79.802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91.191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4.196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175.189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109.156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124.075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4.387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237.618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36,8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36,1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4,6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35,6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Piacenza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75.445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594.009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669.454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150.807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100.212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251.019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99,9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-83,1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-62,5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Ravenna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64.596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52.242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22.750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139.588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62.789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98.640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43.190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204.619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-2,8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88,8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89,8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46,6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Reggio Emilia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89.891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244.484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139.938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474.313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116.052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452.316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103.951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672.319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29,1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85,0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-25,7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41,7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Rimini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31.739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956.421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7.001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995.161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506.921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2.310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509.231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-47,0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-67,0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-48,8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Firenze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173.034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650.392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6.329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829.755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212.006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456.478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2.202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670.686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22,5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-29,8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-65,2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-19,2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Arezzo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42.398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500.111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1.008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543.517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40.461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159.619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1.326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201.406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-4,6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-68,1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31,5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-62,9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Grosseto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120.801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19.400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5.170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145.371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51.267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7.654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58.921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-57,6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-60,5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-59,5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Livorno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153.981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399.888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11.296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565.165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114.473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279.536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756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394.765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-25,7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-30,1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-93,3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-30,2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Lucca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31.820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22.886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54.706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135.005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65.650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2.072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202.727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324,3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186,9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207</w:t>
            </w:r>
            <w:r w:rsidR="00A9700D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200,0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270,6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Massa-Carrara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35.494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6.977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23.232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65.703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47.705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119.387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220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167.312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34,4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</w:t>
            </w:r>
            <w:r w:rsidR="00A9700D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611,2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-99,1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154,6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Pisa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81.943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200.436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196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282.575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275.800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230.720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506.520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236,6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15,1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79,3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Pistoia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39.926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308.171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112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348.209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16.279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175.911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7.057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199.247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-59,2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-42,9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6</w:t>
            </w:r>
            <w:r w:rsidR="00A9700D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200,9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-42,8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Prato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25.676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12.652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21.566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59.894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54.072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21.282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18.831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94.185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110,6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68,2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-12,7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57,3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Siena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174.427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129.303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12.392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316.122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73.338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296.056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9.748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379.142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-58,0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129,0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-21,3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19,9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Perugia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232.108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277.078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254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509.440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231.908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157.933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1.115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390.956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-0,1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-43,0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339,0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-23,3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Terni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71.594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70.608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411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142.613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99.258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126.776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10.073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236.107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38,6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79,5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2</w:t>
            </w:r>
            <w:r w:rsidR="00A9700D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350,9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65,6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Ancona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691.060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404.536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1.723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1.097.319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369.043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669.519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1.038.818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-46,6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65,5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-85,1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-5,3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Ascoli Piceno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95.442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179.504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4.885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279.831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133.411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201.414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12.814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347.639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39,8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12,2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162,3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24,2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Macerata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47.762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126.360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174.122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51.779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118.932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170.711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8,4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-5,9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-2,0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Pesaro e Urbino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136.533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326.565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373.086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836.184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116.107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137.493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3.528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257.128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-15,0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-57,9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-99,1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-69,2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Roma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488.562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833.441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145.773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1.467.776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1.030.969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3.040.596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71.431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4.142.996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111,0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264,8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-51,0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182,3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Frosinone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97.372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171.082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73.780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342.234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236.857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191.938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73.090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501.885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143,2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12,2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-0,9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46,6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Latina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237.500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1.943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346.526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585.969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130.999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194.531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79.896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405.426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-44,8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9</w:t>
            </w:r>
            <w:r w:rsidR="00A9700D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911,9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-76,9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-30,8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Rieti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49.088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88.634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137.722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62.986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3.939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3.374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70.299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28,3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-95,6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337</w:t>
            </w:r>
            <w:r w:rsidR="00A9700D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400,0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-49,0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Viterbo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133.511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77.198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210.709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218.189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80.408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3.120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301.717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63,4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4,2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312</w:t>
            </w:r>
            <w:r w:rsidR="00A9700D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000,0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43,2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L'Aquila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86.021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58.451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12.887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157.359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68.462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263.256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11.336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343.054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-20,4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350,4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-12,0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118,0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Chieti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58.818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141.686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200.504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148.109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542.497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6.041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696.647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151,8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282,9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604</w:t>
            </w:r>
            <w:r w:rsidR="00A9700D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100,0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247,4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Pescara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49.226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88.781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138.007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67.491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342.129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2.392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412.012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37,1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285,4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239</w:t>
            </w:r>
            <w:r w:rsidR="00A9700D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200,0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198,5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Teramo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59.799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648.497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76.812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785.108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138.821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214.047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5.334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358.202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132,1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-67,0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-93,1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-54,4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Campobasso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16.908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671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1.485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19.064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300.237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236.046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536.283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1675,7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35</w:t>
            </w:r>
            <w:r w:rsidR="00A9700D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078,2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2</w:t>
            </w:r>
            <w:r w:rsidR="00A9700D" w:rsidRPr="00A9700D">
              <w:rPr>
                <w:b/>
                <w:color w:val="0F243E" w:themeColor="text2" w:themeShade="80"/>
                <w:sz w:val="16"/>
                <w:szCs w:val="16"/>
              </w:rPr>
              <w:t>.</w:t>
            </w: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713,1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Isernia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13.209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11.822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2.240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27.271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58.920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1.040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59.960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346,1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-91,2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119,9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Napoli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275.464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798.837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221.221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1.295.522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434.626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1.170.775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70.732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1.676.133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57,8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46,6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-68,0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29,4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Avellino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68.053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15.078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39.192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122.323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158.573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40.540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199.113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133,0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168,9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62,8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Benevento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20.516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175.752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90.345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286.613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31.974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3.448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9.270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44.692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55,8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-98,0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-89,7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-84,4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Caserta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68.616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486.273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68.433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623.322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76.365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246.163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16.510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339.038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11,3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-49,4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-75,9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-45,6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Salerno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316.545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166.553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115.876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598.974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235.609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232.550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37.048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505.207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-25,6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39,6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-68,0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-15,7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Bari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157.407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624.003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34.866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816.276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513.195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406.482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21.082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940.759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226,0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-34,9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-39,5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15,3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Brindisi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90.140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24.170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114.310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132.973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24.027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41.082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198.082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47,5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2</w:t>
            </w:r>
            <w:r w:rsidR="00A9700D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402</w:t>
            </w:r>
            <w:r w:rsidR="00A9700D">
              <w:rPr>
                <w:color w:val="0F243E" w:themeColor="text2" w:themeShade="80"/>
                <w:sz w:val="16"/>
                <w:szCs w:val="16"/>
              </w:rPr>
              <w:t>.</w:t>
            </w:r>
            <w:r w:rsidRPr="008E435C">
              <w:rPr>
                <w:color w:val="0F243E" w:themeColor="text2" w:themeShade="80"/>
                <w:sz w:val="16"/>
                <w:szCs w:val="16"/>
              </w:rPr>
              <w:t>700,0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70,0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73,3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Foggia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46.453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30.184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41.761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118.398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118.270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285.026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3.282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406.578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154,6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844,3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-92,1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243,4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Lecce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95.957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349.856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9.000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454.813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213.138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206.255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33.732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453.125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122,1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-41,0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274,8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-0,4</w:t>
            </w:r>
          </w:p>
        </w:tc>
      </w:tr>
      <w:tr w:rsidR="00E2500E" w:rsidRPr="0078103F" w:rsidTr="00E2500E">
        <w:trPr>
          <w:jc w:val="center"/>
        </w:trPr>
        <w:tc>
          <w:tcPr>
            <w:tcW w:w="1614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Taranto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233.627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37.570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22.872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294.069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706.750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77.628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9D0117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E2500E" w:rsidRPr="009D0117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9D0117">
              <w:rPr>
                <w:b/>
                <w:color w:val="0F243E" w:themeColor="text2" w:themeShade="80"/>
                <w:sz w:val="16"/>
                <w:szCs w:val="16"/>
              </w:rPr>
              <w:t>784.378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202,5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106,6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8E435C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8E435C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2500E" w:rsidRPr="00A9700D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A9700D">
              <w:rPr>
                <w:b/>
                <w:color w:val="0F243E" w:themeColor="text2" w:themeShade="80"/>
                <w:sz w:val="16"/>
                <w:szCs w:val="16"/>
              </w:rPr>
              <w:t>166,7</w:t>
            </w:r>
          </w:p>
        </w:tc>
      </w:tr>
    </w:tbl>
    <w:p w:rsidR="003C6AFB" w:rsidRDefault="003C6AFB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976"/>
        <w:gridCol w:w="1032"/>
        <w:gridCol w:w="990"/>
        <w:gridCol w:w="869"/>
        <w:gridCol w:w="1199"/>
        <w:gridCol w:w="1263"/>
        <w:gridCol w:w="1259"/>
        <w:gridCol w:w="1263"/>
        <w:gridCol w:w="1341"/>
        <w:gridCol w:w="1056"/>
        <w:gridCol w:w="1056"/>
        <w:gridCol w:w="1056"/>
      </w:tblGrid>
      <w:tr w:rsidR="00CB0C13" w:rsidRPr="00CB0C13" w:rsidTr="00E2500E">
        <w:trPr>
          <w:jc w:val="center"/>
        </w:trPr>
        <w:tc>
          <w:tcPr>
            <w:tcW w:w="1442" w:type="dxa"/>
            <w:vMerge w:val="restart"/>
            <w:shd w:val="clear" w:color="auto" w:fill="FFCC00"/>
            <w:vAlign w:val="center"/>
          </w:tcPr>
          <w:p w:rsidR="0041427B" w:rsidRPr="00CB0C13" w:rsidRDefault="0041427B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lastRenderedPageBreak/>
              <w:t>PROVINCE</w:t>
            </w:r>
          </w:p>
        </w:tc>
        <w:tc>
          <w:tcPr>
            <w:tcW w:w="3867" w:type="dxa"/>
            <w:gridSpan w:val="4"/>
            <w:shd w:val="clear" w:color="auto" w:fill="FFCC00"/>
            <w:vAlign w:val="center"/>
          </w:tcPr>
          <w:p w:rsidR="0041427B" w:rsidRPr="00CB0C13" w:rsidRDefault="0041427B" w:rsidP="00B70D23">
            <w:pPr>
              <w:jc w:val="center"/>
              <w:rPr>
                <w:b/>
                <w:color w:val="0F243E" w:themeColor="text2" w:themeShade="80"/>
                <w:sz w:val="18"/>
                <w:szCs w:val="18"/>
                <w:u w:val="single"/>
              </w:rPr>
            </w:pPr>
            <w:r w:rsidRPr="00CB0C13">
              <w:rPr>
                <w:b/>
                <w:color w:val="0F243E" w:themeColor="text2" w:themeShade="80"/>
                <w:sz w:val="18"/>
                <w:szCs w:val="18"/>
              </w:rPr>
              <w:t>FEBBRAIO 2015</w:t>
            </w:r>
          </w:p>
        </w:tc>
        <w:tc>
          <w:tcPr>
            <w:tcW w:w="4984" w:type="dxa"/>
            <w:gridSpan w:val="4"/>
            <w:shd w:val="clear" w:color="auto" w:fill="FFCC00"/>
            <w:vAlign w:val="center"/>
          </w:tcPr>
          <w:p w:rsidR="0041427B" w:rsidRPr="00CB0C13" w:rsidRDefault="0041427B" w:rsidP="00B70D23">
            <w:pPr>
              <w:jc w:val="center"/>
              <w:rPr>
                <w:b/>
                <w:color w:val="0F243E" w:themeColor="text2" w:themeShade="80"/>
                <w:sz w:val="18"/>
                <w:szCs w:val="18"/>
              </w:rPr>
            </w:pPr>
            <w:r w:rsidRPr="00CB0C13">
              <w:rPr>
                <w:b/>
                <w:color w:val="0F243E" w:themeColor="text2" w:themeShade="80"/>
                <w:sz w:val="18"/>
                <w:szCs w:val="18"/>
              </w:rPr>
              <w:t>MARZO 2015</w:t>
            </w:r>
          </w:p>
        </w:tc>
        <w:tc>
          <w:tcPr>
            <w:tcW w:w="4509" w:type="dxa"/>
            <w:gridSpan w:val="4"/>
            <w:shd w:val="clear" w:color="auto" w:fill="FFCC00"/>
            <w:vAlign w:val="center"/>
          </w:tcPr>
          <w:p w:rsidR="0041427B" w:rsidRPr="00CB0C13" w:rsidRDefault="0041427B" w:rsidP="00B70D23">
            <w:pPr>
              <w:jc w:val="center"/>
              <w:rPr>
                <w:b/>
                <w:color w:val="0F243E" w:themeColor="text2" w:themeShade="80"/>
                <w:sz w:val="18"/>
                <w:szCs w:val="18"/>
                <w:u w:val="single"/>
              </w:rPr>
            </w:pPr>
            <w:r w:rsidRPr="00CB0C13">
              <w:rPr>
                <w:b/>
                <w:color w:val="0F243E" w:themeColor="text2" w:themeShade="80"/>
                <w:sz w:val="18"/>
                <w:szCs w:val="18"/>
              </w:rPr>
              <w:t>DIFFERENZA %</w:t>
            </w:r>
          </w:p>
        </w:tc>
      </w:tr>
      <w:tr w:rsidR="00CB0C13" w:rsidRPr="00CB0C13" w:rsidTr="00E2500E">
        <w:trPr>
          <w:jc w:val="center"/>
        </w:trPr>
        <w:tc>
          <w:tcPr>
            <w:tcW w:w="1442" w:type="dxa"/>
            <w:vMerge/>
            <w:shd w:val="clear" w:color="auto" w:fill="auto"/>
            <w:vAlign w:val="center"/>
          </w:tcPr>
          <w:p w:rsidR="0041427B" w:rsidRPr="00CB0C13" w:rsidRDefault="0041427B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41427B" w:rsidRPr="00CB0C13" w:rsidRDefault="0041427B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proofErr w:type="spellStart"/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Ordin</w:t>
            </w:r>
            <w:proofErr w:type="spellEnd"/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.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1427B" w:rsidRPr="00CB0C13" w:rsidRDefault="0041427B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proofErr w:type="spellStart"/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Straord</w:t>
            </w:r>
            <w:proofErr w:type="spellEnd"/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1427B" w:rsidRPr="00CB0C13" w:rsidRDefault="0041427B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Deroga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41427B" w:rsidRPr="00CB0C13" w:rsidRDefault="0041427B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totale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1427B" w:rsidRPr="00CB0C13" w:rsidRDefault="0041427B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proofErr w:type="spellStart"/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Ordin</w:t>
            </w:r>
            <w:proofErr w:type="spellEnd"/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427B" w:rsidRPr="00CB0C13" w:rsidRDefault="0041427B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proofErr w:type="spellStart"/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Straord</w:t>
            </w:r>
            <w:proofErr w:type="spellEnd"/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1427B" w:rsidRPr="00CB0C13" w:rsidRDefault="0041427B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Deroga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1427B" w:rsidRPr="00CB0C13" w:rsidRDefault="0041427B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totale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1427B" w:rsidRPr="00CB0C13" w:rsidRDefault="0041427B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proofErr w:type="spellStart"/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Ordin</w:t>
            </w:r>
            <w:proofErr w:type="spellEnd"/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.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1427B" w:rsidRPr="00CB0C13" w:rsidRDefault="0041427B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proofErr w:type="spellStart"/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Straord</w:t>
            </w:r>
            <w:proofErr w:type="spellEnd"/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.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1427B" w:rsidRPr="00CB0C13" w:rsidRDefault="0041427B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Deroga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41427B" w:rsidRPr="00CB0C13" w:rsidRDefault="0041427B">
            <w:pPr>
              <w:jc w:val="center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totale</w:t>
            </w:r>
          </w:p>
        </w:tc>
      </w:tr>
      <w:tr w:rsidR="00E2500E" w:rsidRPr="00CB0C13" w:rsidTr="00E2500E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Potenza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25.484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33.834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59.318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74.024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490.617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564.641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190,5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1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350,1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851,9</w:t>
            </w:r>
          </w:p>
        </w:tc>
      </w:tr>
      <w:tr w:rsidR="00E2500E" w:rsidRPr="00CB0C13" w:rsidTr="00E2500E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Matera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27.004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5.556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32.560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50.003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325.253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375.256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85,2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5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754,1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1</w:t>
            </w:r>
            <w:r>
              <w:rPr>
                <w:b/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052,5</w:t>
            </w:r>
          </w:p>
        </w:tc>
      </w:tr>
      <w:tr w:rsidR="00E2500E" w:rsidRPr="00CB0C13" w:rsidTr="00E2500E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Catanzaro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41.709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43.703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85.412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81.310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39.156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120.466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94,9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-10,4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41,0</w:t>
            </w:r>
          </w:p>
        </w:tc>
      </w:tr>
      <w:tr w:rsidR="00E2500E" w:rsidRPr="00CB0C13" w:rsidTr="00E2500E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Cosenza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46.321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421.821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2.400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470.542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37.042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154.731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191.773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-20,0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-63,3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-59,2</w:t>
            </w:r>
          </w:p>
        </w:tc>
      </w:tr>
      <w:tr w:rsidR="00E2500E" w:rsidRPr="00CB0C13" w:rsidTr="00E2500E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Crotone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11.100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24.337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5.511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40.948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7.457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43.664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21.060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72.181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-32,8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79,4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282,1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76,3</w:t>
            </w:r>
          </w:p>
        </w:tc>
      </w:tr>
      <w:tr w:rsidR="00E2500E" w:rsidRPr="00CB0C13" w:rsidTr="00E2500E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Reggio Calabria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10.985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37.192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35.972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84.149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70.176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98.907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1.795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170.878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538,8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165,9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-95,0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103,1</w:t>
            </w:r>
          </w:p>
        </w:tc>
      </w:tr>
      <w:tr w:rsidR="00E2500E" w:rsidRPr="00CB0C13" w:rsidTr="00E2500E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Vibo Valentia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11.291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11.291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26.134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26.134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131,5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131,5</w:t>
            </w:r>
          </w:p>
        </w:tc>
      </w:tr>
      <w:tr w:rsidR="00E2500E" w:rsidRPr="00CB0C13" w:rsidTr="00E2500E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Palermo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8.341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442.001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450.342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184.779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412.387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7.144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604.310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2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115,3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-6,7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714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400,0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34,2</w:t>
            </w:r>
          </w:p>
        </w:tc>
      </w:tr>
      <w:tr w:rsidR="00E2500E" w:rsidRPr="00CB0C13" w:rsidTr="00E2500E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Agrigento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10.410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3.164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20.224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33.798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10.612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10.513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21.208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42.333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1,9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232,3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4,9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25,3</w:t>
            </w:r>
          </w:p>
        </w:tc>
      </w:tr>
      <w:tr w:rsidR="00E2500E" w:rsidRPr="00CB0C13" w:rsidTr="00E2500E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Caltanissetta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112.182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2.053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114.235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365.060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10.206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375.266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17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681,8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1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020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600,0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228,5</w:t>
            </w:r>
          </w:p>
        </w:tc>
      </w:tr>
      <w:tr w:rsidR="00E2500E" w:rsidRPr="00CB0C13" w:rsidTr="00E2500E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Catania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81.475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138.743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220.218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135.134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453.051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4.768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592.953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65,9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226,5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476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800,0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169,3</w:t>
            </w:r>
          </w:p>
        </w:tc>
      </w:tr>
      <w:tr w:rsidR="00E2500E" w:rsidRPr="00CB0C13" w:rsidTr="00E2500E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Enna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14.232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14.232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1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423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200,0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1</w:t>
            </w:r>
            <w:r>
              <w:rPr>
                <w:b/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423</w:t>
            </w:r>
            <w:r>
              <w:rPr>
                <w:b/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200,0</w:t>
            </w:r>
          </w:p>
        </w:tc>
      </w:tr>
      <w:tr w:rsidR="00E2500E" w:rsidRPr="00CB0C13" w:rsidTr="00E2500E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Messina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36.440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201.490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237.930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18.051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233.298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251.349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-50,5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15,8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5,6</w:t>
            </w:r>
          </w:p>
        </w:tc>
      </w:tr>
      <w:tr w:rsidR="00E2500E" w:rsidRPr="00CB0C13" w:rsidTr="00E2500E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Ragusa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8.632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8.632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16.302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695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16.997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1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630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200,0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69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500,0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96,9</w:t>
            </w:r>
          </w:p>
        </w:tc>
      </w:tr>
      <w:tr w:rsidR="00E2500E" w:rsidRPr="00CB0C13" w:rsidTr="00E2500E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Siracusa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7.762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717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8.479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51.763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212.433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16.254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280.450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566,9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29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528,0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1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625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400,0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3</w:t>
            </w:r>
            <w:r>
              <w:rPr>
                <w:b/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207,6</w:t>
            </w:r>
          </w:p>
        </w:tc>
      </w:tr>
      <w:tr w:rsidR="00E2500E" w:rsidRPr="00CB0C13" w:rsidTr="00E2500E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Trapani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8.526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8.526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46.016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2.450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9.096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57.562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439,7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245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000,0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909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600,0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575,1</w:t>
            </w:r>
          </w:p>
        </w:tc>
      </w:tr>
      <w:tr w:rsidR="00E2500E" w:rsidRPr="00CB0C13" w:rsidTr="00E2500E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Cagliari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108.863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359.978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51.919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520.760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77.000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153.690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230.690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-29,3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-57,3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-55,7</w:t>
            </w:r>
          </w:p>
        </w:tc>
      </w:tr>
      <w:tr w:rsidR="00E2500E" w:rsidRPr="00CB0C13" w:rsidTr="00E2500E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Nuoro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8.423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4.408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12.831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47.194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71.047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118.241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460,3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1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511,8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821,5</w:t>
            </w:r>
          </w:p>
        </w:tc>
      </w:tr>
      <w:tr w:rsidR="00E2500E" w:rsidRPr="00CB0C13" w:rsidTr="00E2500E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Oristano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448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344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792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11.973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33.912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45.885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1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197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300,0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7</w:t>
            </w:r>
            <w:r>
              <w:rPr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color w:val="0F243E" w:themeColor="text2" w:themeShade="80"/>
                <w:sz w:val="16"/>
                <w:szCs w:val="16"/>
              </w:rPr>
              <w:t>469,6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5</w:t>
            </w:r>
            <w:r>
              <w:rPr>
                <w:b/>
                <w:color w:val="0F243E" w:themeColor="text2" w:themeShade="80"/>
                <w:sz w:val="16"/>
                <w:szCs w:val="16"/>
              </w:rPr>
              <w:t>.</w:t>
            </w: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693,6</w:t>
            </w:r>
          </w:p>
        </w:tc>
      </w:tr>
      <w:tr w:rsidR="00E2500E" w:rsidRPr="00CB0C13" w:rsidTr="00E2500E">
        <w:trPr>
          <w:jc w:val="center"/>
        </w:trPr>
        <w:tc>
          <w:tcPr>
            <w:tcW w:w="1442" w:type="dxa"/>
            <w:shd w:val="clear" w:color="auto" w:fill="auto"/>
            <w:vAlign w:val="center"/>
          </w:tcPr>
          <w:p w:rsidR="00E2500E" w:rsidRPr="00CB0C13" w:rsidRDefault="00E2500E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Sassari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36.367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273.910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76.583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386.860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30.266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143.260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CB0C1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E2500E" w:rsidRPr="00CB0C13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CB0C13">
              <w:rPr>
                <w:b/>
                <w:color w:val="0F243E" w:themeColor="text2" w:themeShade="80"/>
                <w:sz w:val="16"/>
                <w:szCs w:val="16"/>
              </w:rPr>
              <w:t>173.526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-16,8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-47,7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E2500E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2500E" w:rsidRPr="00E2500E" w:rsidRDefault="00E2500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E2500E">
              <w:rPr>
                <w:b/>
                <w:color w:val="0F243E" w:themeColor="text2" w:themeShade="80"/>
                <w:sz w:val="16"/>
                <w:szCs w:val="16"/>
              </w:rPr>
              <w:t>-55,1</w:t>
            </w:r>
          </w:p>
        </w:tc>
      </w:tr>
    </w:tbl>
    <w:p w:rsidR="009E3BAD" w:rsidRDefault="009E3BAD" w:rsidP="00973A26">
      <w:pPr>
        <w:ind w:left="-935" w:right="-662"/>
        <w:jc w:val="center"/>
      </w:pPr>
    </w:p>
    <w:p w:rsidR="009E3BAD" w:rsidRDefault="009E3BAD" w:rsidP="00973A26">
      <w:pPr>
        <w:ind w:left="-935" w:right="-662"/>
        <w:jc w:val="center"/>
      </w:pPr>
    </w:p>
    <w:p w:rsidR="009E3BAD" w:rsidRDefault="009E3BAD" w:rsidP="00973A26">
      <w:pPr>
        <w:ind w:left="-935" w:right="-662"/>
        <w:jc w:val="center"/>
      </w:pPr>
    </w:p>
    <w:p w:rsidR="009E3BAD" w:rsidRDefault="009E3BAD" w:rsidP="00973A26">
      <w:pPr>
        <w:ind w:left="-935" w:right="-662"/>
        <w:jc w:val="center"/>
      </w:pPr>
    </w:p>
    <w:p w:rsidR="009E3BAD" w:rsidRDefault="009E3BAD" w:rsidP="00973A26">
      <w:pPr>
        <w:ind w:left="-935" w:right="-662"/>
        <w:jc w:val="center"/>
      </w:pPr>
    </w:p>
    <w:p w:rsidR="009E3BAD" w:rsidRDefault="009E3BAD" w:rsidP="00973A26">
      <w:pPr>
        <w:ind w:left="-935" w:right="-662"/>
        <w:jc w:val="center"/>
      </w:pPr>
    </w:p>
    <w:p w:rsidR="009E3BAD" w:rsidRDefault="009E3BAD" w:rsidP="00973A26">
      <w:pPr>
        <w:ind w:left="-935" w:right="-662"/>
        <w:jc w:val="center"/>
      </w:pPr>
    </w:p>
    <w:p w:rsidR="009E3BAD" w:rsidRDefault="009E3BAD" w:rsidP="00973A26">
      <w:pPr>
        <w:ind w:left="-935" w:right="-662"/>
        <w:jc w:val="center"/>
      </w:pPr>
    </w:p>
    <w:p w:rsidR="009E3BAD" w:rsidRDefault="009E3BAD" w:rsidP="00973A26">
      <w:pPr>
        <w:ind w:left="-935" w:right="-662"/>
        <w:jc w:val="center"/>
      </w:pPr>
    </w:p>
    <w:p w:rsidR="009E3BAD" w:rsidRDefault="009E3BAD" w:rsidP="00973A26">
      <w:pPr>
        <w:ind w:left="-935" w:right="-662"/>
        <w:jc w:val="center"/>
      </w:pPr>
    </w:p>
    <w:p w:rsidR="009E3BAD" w:rsidRDefault="009E3BAD" w:rsidP="00973A26">
      <w:pPr>
        <w:ind w:left="-935" w:right="-662"/>
        <w:jc w:val="center"/>
      </w:pPr>
    </w:p>
    <w:p w:rsidR="009E3BAD" w:rsidRDefault="009E3BAD" w:rsidP="00973A26">
      <w:pPr>
        <w:ind w:left="-935" w:right="-662"/>
        <w:jc w:val="center"/>
      </w:pPr>
    </w:p>
    <w:p w:rsidR="009E3BAD" w:rsidRDefault="009E3BAD" w:rsidP="00973A26">
      <w:pPr>
        <w:ind w:left="-935" w:right="-662"/>
        <w:jc w:val="center"/>
      </w:pPr>
    </w:p>
    <w:p w:rsidR="001C614C" w:rsidRDefault="001C614C" w:rsidP="00973A26">
      <w:pPr>
        <w:ind w:left="-935" w:right="-662"/>
        <w:jc w:val="center"/>
      </w:pPr>
    </w:p>
    <w:p w:rsidR="001C614C" w:rsidRDefault="001C614C" w:rsidP="00973A26">
      <w:pPr>
        <w:ind w:left="-935" w:right="-662"/>
        <w:jc w:val="center"/>
      </w:pPr>
    </w:p>
    <w:p w:rsidR="001C614C" w:rsidRDefault="001C614C" w:rsidP="00973A26">
      <w:pPr>
        <w:ind w:left="-935" w:right="-662"/>
        <w:jc w:val="center"/>
      </w:pPr>
    </w:p>
    <w:p w:rsidR="001C614C" w:rsidRDefault="001C614C" w:rsidP="00973A26">
      <w:pPr>
        <w:ind w:left="-935" w:right="-662"/>
        <w:jc w:val="center"/>
      </w:pPr>
    </w:p>
    <w:p w:rsidR="001C614C" w:rsidRDefault="001C614C" w:rsidP="00973A26">
      <w:pPr>
        <w:ind w:left="-935" w:right="-662"/>
        <w:jc w:val="center"/>
      </w:pPr>
    </w:p>
    <w:p w:rsidR="001C614C" w:rsidRDefault="001C614C" w:rsidP="00973A26">
      <w:pPr>
        <w:ind w:left="-935" w:right="-662"/>
        <w:jc w:val="center"/>
      </w:pPr>
    </w:p>
    <w:p w:rsidR="001C614C" w:rsidRDefault="001C614C" w:rsidP="00973A26">
      <w:pPr>
        <w:ind w:left="-935" w:right="-662"/>
        <w:jc w:val="center"/>
      </w:pPr>
    </w:p>
    <w:p w:rsidR="001C614C" w:rsidRDefault="001C614C" w:rsidP="00973A26">
      <w:pPr>
        <w:ind w:left="-935" w:right="-662"/>
        <w:jc w:val="center"/>
      </w:pPr>
    </w:p>
    <w:p w:rsidR="001C614C" w:rsidRDefault="001C614C" w:rsidP="00973A26">
      <w:pPr>
        <w:ind w:left="-935" w:right="-662"/>
        <w:jc w:val="center"/>
      </w:pPr>
    </w:p>
    <w:p w:rsidR="001C614C" w:rsidRDefault="001C614C" w:rsidP="00973A26">
      <w:pPr>
        <w:ind w:left="-935" w:right="-662"/>
        <w:jc w:val="center"/>
      </w:pPr>
    </w:p>
    <w:p w:rsidR="001C614C" w:rsidRDefault="001C614C" w:rsidP="00973A26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1C614C" w:rsidRDefault="001C614C" w:rsidP="001C614C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1C614C" w:rsidRDefault="001C614C" w:rsidP="001C614C">
      <w:pPr>
        <w:ind w:left="-935" w:right="-662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I TRIMESTRE 2015</w:t>
      </w:r>
    </w:p>
    <w:p w:rsidR="001C614C" w:rsidRDefault="001C614C" w:rsidP="001C614C">
      <w:pPr>
        <w:ind w:left="-935" w:right="-662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(confronto con I TRIM. 2014)</w:t>
      </w:r>
    </w:p>
    <w:p w:rsidR="001C614C" w:rsidRDefault="001C614C" w:rsidP="001C614C">
      <w:pPr>
        <w:jc w:val="center"/>
        <w:outlineLvl w:val="0"/>
        <w:rPr>
          <w:b/>
          <w:color w:val="000080"/>
          <w:sz w:val="48"/>
          <w:szCs w:val="48"/>
          <w:u w:val="single"/>
        </w:rPr>
      </w:pPr>
    </w:p>
    <w:p w:rsidR="001C614C" w:rsidRDefault="001C614C" w:rsidP="001C614C">
      <w:pPr>
        <w:jc w:val="center"/>
        <w:outlineLvl w:val="0"/>
        <w:rPr>
          <w:b/>
          <w:color w:val="000080"/>
          <w:sz w:val="48"/>
          <w:szCs w:val="48"/>
          <w:u w:val="single"/>
        </w:rPr>
      </w:pPr>
    </w:p>
    <w:p w:rsidR="001C614C" w:rsidRDefault="001C614C" w:rsidP="001C614C">
      <w:pPr>
        <w:jc w:val="center"/>
        <w:outlineLvl w:val="0"/>
        <w:rPr>
          <w:b/>
          <w:color w:val="000080"/>
          <w:sz w:val="48"/>
          <w:szCs w:val="48"/>
          <w:u w:val="single"/>
        </w:rPr>
      </w:pPr>
    </w:p>
    <w:p w:rsidR="001C614C" w:rsidRDefault="001C614C" w:rsidP="001C614C">
      <w:pPr>
        <w:jc w:val="center"/>
        <w:outlineLvl w:val="0"/>
        <w:rPr>
          <w:b/>
          <w:color w:val="000080"/>
          <w:sz w:val="48"/>
          <w:szCs w:val="48"/>
          <w:u w:val="single"/>
        </w:rPr>
      </w:pPr>
      <w:r>
        <w:rPr>
          <w:b/>
          <w:color w:val="000080"/>
          <w:sz w:val="48"/>
          <w:szCs w:val="48"/>
          <w:u w:val="single"/>
        </w:rPr>
        <w:t>MACRO AREA</w:t>
      </w:r>
    </w:p>
    <w:p w:rsidR="001C614C" w:rsidRDefault="001C614C" w:rsidP="001C614C">
      <w:pPr>
        <w:jc w:val="center"/>
        <w:rPr>
          <w:b/>
          <w:color w:val="000080"/>
          <w:sz w:val="32"/>
          <w:szCs w:val="32"/>
        </w:rPr>
      </w:pPr>
    </w:p>
    <w:p w:rsidR="001C614C" w:rsidRDefault="001C614C" w:rsidP="001C614C">
      <w:pPr>
        <w:jc w:val="center"/>
        <w:outlineLvl w:val="0"/>
        <w:rPr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CASSA INTEGRAZIONE</w:t>
      </w:r>
      <w:r>
        <w:rPr>
          <w:color w:val="000080"/>
          <w:sz w:val="32"/>
          <w:szCs w:val="32"/>
        </w:rPr>
        <w:t xml:space="preserve"> </w:t>
      </w:r>
    </w:p>
    <w:p w:rsidR="001C614C" w:rsidRDefault="001C614C" w:rsidP="001C614C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(ORE AUTORIZZATE) </w:t>
      </w:r>
    </w:p>
    <w:p w:rsidR="001C614C" w:rsidRDefault="001C614C" w:rsidP="001C614C">
      <w:pPr>
        <w:jc w:val="center"/>
        <w:rPr>
          <w:b/>
          <w:color w:val="000080"/>
          <w:sz w:val="28"/>
          <w:szCs w:val="28"/>
        </w:rPr>
      </w:pPr>
    </w:p>
    <w:p w:rsidR="001C614C" w:rsidRDefault="001C614C" w:rsidP="001C614C">
      <w:pPr>
        <w:jc w:val="center"/>
        <w:rPr>
          <w:b/>
          <w:color w:val="FF0000"/>
        </w:rPr>
      </w:pPr>
      <w:r>
        <w:rPr>
          <w:b/>
          <w:color w:val="FF0000"/>
        </w:rPr>
        <w:t>I TRIMESTRE 2014-2015</w:t>
      </w:r>
    </w:p>
    <w:tbl>
      <w:tblPr>
        <w:tblW w:w="16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1280"/>
        <w:gridCol w:w="1292"/>
        <w:gridCol w:w="1220"/>
        <w:gridCol w:w="1331"/>
        <w:gridCol w:w="1228"/>
        <w:gridCol w:w="1287"/>
        <w:gridCol w:w="1205"/>
        <w:gridCol w:w="1331"/>
        <w:gridCol w:w="1063"/>
        <w:gridCol w:w="1276"/>
        <w:gridCol w:w="1036"/>
        <w:gridCol w:w="817"/>
      </w:tblGrid>
      <w:tr w:rsidR="001C614C" w:rsidRPr="00A8126E" w:rsidTr="00CD07CD">
        <w:trPr>
          <w:jc w:val="center"/>
        </w:trPr>
        <w:tc>
          <w:tcPr>
            <w:tcW w:w="1638" w:type="dxa"/>
            <w:vMerge w:val="restart"/>
            <w:shd w:val="clear" w:color="auto" w:fill="FFCC00"/>
            <w:vAlign w:val="center"/>
          </w:tcPr>
          <w:p w:rsidR="001C614C" w:rsidRPr="00A8126E" w:rsidRDefault="001C614C" w:rsidP="00FD29A7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 w:rsidRPr="00A8126E">
              <w:rPr>
                <w:b/>
                <w:color w:val="000080"/>
                <w:sz w:val="18"/>
                <w:szCs w:val="18"/>
              </w:rPr>
              <w:t>MACRO AREE</w:t>
            </w:r>
          </w:p>
        </w:tc>
        <w:tc>
          <w:tcPr>
            <w:tcW w:w="5123" w:type="dxa"/>
            <w:gridSpan w:val="4"/>
            <w:shd w:val="clear" w:color="auto" w:fill="FFCC00"/>
            <w:vAlign w:val="center"/>
          </w:tcPr>
          <w:p w:rsidR="001C614C" w:rsidRPr="007B581A" w:rsidRDefault="001C614C" w:rsidP="001C614C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I TRIMESTRE 2014</w:t>
            </w:r>
          </w:p>
        </w:tc>
        <w:tc>
          <w:tcPr>
            <w:tcW w:w="5051" w:type="dxa"/>
            <w:gridSpan w:val="4"/>
            <w:shd w:val="clear" w:color="auto" w:fill="FFCC00"/>
            <w:vAlign w:val="center"/>
          </w:tcPr>
          <w:p w:rsidR="001C614C" w:rsidRPr="00A8126E" w:rsidRDefault="001C614C" w:rsidP="001C614C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I TRIMESTRE 2015</w:t>
            </w:r>
          </w:p>
        </w:tc>
        <w:tc>
          <w:tcPr>
            <w:tcW w:w="4192" w:type="dxa"/>
            <w:gridSpan w:val="4"/>
            <w:shd w:val="clear" w:color="auto" w:fill="FFCC00"/>
            <w:vAlign w:val="center"/>
          </w:tcPr>
          <w:p w:rsidR="001C614C" w:rsidRPr="00A8126E" w:rsidRDefault="001C614C" w:rsidP="00FD29A7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 w:rsidRPr="00A8126E">
              <w:rPr>
                <w:b/>
                <w:color w:val="000080"/>
                <w:sz w:val="18"/>
                <w:szCs w:val="18"/>
              </w:rPr>
              <w:t xml:space="preserve">DIFFERENZA % </w:t>
            </w:r>
          </w:p>
        </w:tc>
      </w:tr>
      <w:tr w:rsidR="001C614C" w:rsidRPr="00A8126E" w:rsidTr="00CD07CD">
        <w:trPr>
          <w:jc w:val="center"/>
        </w:trPr>
        <w:tc>
          <w:tcPr>
            <w:tcW w:w="1638" w:type="dxa"/>
            <w:vMerge/>
            <w:shd w:val="clear" w:color="auto" w:fill="auto"/>
            <w:vAlign w:val="center"/>
          </w:tcPr>
          <w:p w:rsidR="001C614C" w:rsidRPr="00A8126E" w:rsidRDefault="001C614C" w:rsidP="00FD29A7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1C614C" w:rsidRPr="00A8126E" w:rsidRDefault="001C614C" w:rsidP="00FD29A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8126E">
              <w:rPr>
                <w:b/>
                <w:color w:val="FF0000"/>
                <w:sz w:val="18"/>
                <w:szCs w:val="18"/>
              </w:rPr>
              <w:t>Ordinaria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C614C" w:rsidRPr="00A8126E" w:rsidRDefault="001C614C" w:rsidP="00FD29A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8126E">
              <w:rPr>
                <w:b/>
                <w:color w:val="FF0000"/>
                <w:sz w:val="18"/>
                <w:szCs w:val="18"/>
              </w:rPr>
              <w:t>Straordinaria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C614C" w:rsidRPr="00A8126E" w:rsidRDefault="001C614C" w:rsidP="00FD29A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8126E">
              <w:rPr>
                <w:b/>
                <w:color w:val="FF0000"/>
                <w:sz w:val="18"/>
                <w:szCs w:val="18"/>
              </w:rPr>
              <w:t>DEROGA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C614C" w:rsidRPr="00A8126E" w:rsidRDefault="001C614C" w:rsidP="00FD29A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8126E">
              <w:rPr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C614C" w:rsidRPr="00A8126E" w:rsidRDefault="001C614C" w:rsidP="00FD29A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8126E">
              <w:rPr>
                <w:b/>
                <w:color w:val="FF0000"/>
                <w:sz w:val="18"/>
                <w:szCs w:val="18"/>
              </w:rPr>
              <w:t>Ordinaria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C614C" w:rsidRPr="00A8126E" w:rsidRDefault="001C614C" w:rsidP="00FD29A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8126E">
              <w:rPr>
                <w:b/>
                <w:color w:val="FF0000"/>
                <w:sz w:val="18"/>
                <w:szCs w:val="18"/>
              </w:rPr>
              <w:t>Straordinaria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C614C" w:rsidRPr="00A8126E" w:rsidRDefault="001C614C" w:rsidP="00FD29A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8126E">
              <w:rPr>
                <w:b/>
                <w:color w:val="FF0000"/>
                <w:sz w:val="18"/>
                <w:szCs w:val="18"/>
              </w:rPr>
              <w:t>DEROGA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C614C" w:rsidRPr="00A8126E" w:rsidRDefault="001C614C" w:rsidP="00FD29A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8126E">
              <w:rPr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1C614C" w:rsidRPr="00A8126E" w:rsidRDefault="001C614C" w:rsidP="00FD29A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8126E">
              <w:rPr>
                <w:b/>
                <w:color w:val="FF0000"/>
                <w:sz w:val="18"/>
                <w:szCs w:val="18"/>
              </w:rPr>
              <w:t>Ordinaria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14C" w:rsidRPr="00A8126E" w:rsidRDefault="001C614C" w:rsidP="00FD29A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8126E">
              <w:rPr>
                <w:b/>
                <w:color w:val="FF0000"/>
                <w:sz w:val="18"/>
                <w:szCs w:val="18"/>
              </w:rPr>
              <w:t>Straordinaria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1C614C" w:rsidRPr="00A8126E" w:rsidRDefault="001C614C" w:rsidP="00FD29A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8126E">
              <w:rPr>
                <w:b/>
                <w:color w:val="FF0000"/>
                <w:sz w:val="18"/>
                <w:szCs w:val="18"/>
              </w:rPr>
              <w:t>DEROGA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C614C" w:rsidRPr="00A8126E" w:rsidRDefault="001C614C" w:rsidP="00FD29A7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8126E">
              <w:rPr>
                <w:b/>
                <w:color w:val="FF0000"/>
                <w:sz w:val="18"/>
                <w:szCs w:val="18"/>
              </w:rPr>
              <w:t>totale</w:t>
            </w:r>
          </w:p>
        </w:tc>
      </w:tr>
      <w:tr w:rsidR="00457171" w:rsidRPr="00A8126E" w:rsidTr="00FD29A7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457171" w:rsidRPr="00A8126E" w:rsidRDefault="00457171" w:rsidP="00FD29A7">
            <w:pPr>
              <w:rPr>
                <w:b/>
                <w:color w:val="000080"/>
                <w:sz w:val="18"/>
                <w:szCs w:val="18"/>
              </w:rPr>
            </w:pPr>
            <w:r w:rsidRPr="00A8126E">
              <w:rPr>
                <w:b/>
                <w:color w:val="000080"/>
                <w:sz w:val="18"/>
                <w:szCs w:val="18"/>
              </w:rPr>
              <w:t>NORD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CD07CD">
              <w:rPr>
                <w:color w:val="0F243E" w:themeColor="text2" w:themeShade="80"/>
                <w:sz w:val="18"/>
                <w:szCs w:val="18"/>
              </w:rPr>
              <w:t>46.771.090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CD07CD">
              <w:rPr>
                <w:color w:val="0F243E" w:themeColor="text2" w:themeShade="80"/>
                <w:sz w:val="18"/>
                <w:szCs w:val="18"/>
              </w:rPr>
              <w:t>98.829.927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CD07CD">
              <w:rPr>
                <w:color w:val="0F243E" w:themeColor="text2" w:themeShade="80"/>
                <w:sz w:val="18"/>
                <w:szCs w:val="18"/>
              </w:rPr>
              <w:t>32.681.510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CD07CD">
              <w:rPr>
                <w:b/>
                <w:color w:val="0F243E" w:themeColor="text2" w:themeShade="80"/>
                <w:sz w:val="18"/>
                <w:szCs w:val="18"/>
              </w:rPr>
              <w:t>178.282.527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CD07CD">
              <w:rPr>
                <w:color w:val="0F243E" w:themeColor="text2" w:themeShade="80"/>
                <w:sz w:val="18"/>
                <w:szCs w:val="18"/>
              </w:rPr>
              <w:t>35.360.866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CD07CD">
              <w:rPr>
                <w:color w:val="0F243E" w:themeColor="text2" w:themeShade="80"/>
                <w:sz w:val="18"/>
                <w:szCs w:val="18"/>
              </w:rPr>
              <w:t>67.663.647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CD07CD">
              <w:rPr>
                <w:color w:val="0F243E" w:themeColor="text2" w:themeShade="80"/>
                <w:sz w:val="18"/>
                <w:szCs w:val="18"/>
              </w:rPr>
              <w:t>4.350.413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CD07CD">
              <w:rPr>
                <w:b/>
                <w:color w:val="0F243E" w:themeColor="text2" w:themeShade="80"/>
                <w:sz w:val="18"/>
                <w:szCs w:val="18"/>
              </w:rPr>
              <w:t>107.374.926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7171" w:rsidRPr="00457171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457171">
              <w:rPr>
                <w:color w:val="0F243E" w:themeColor="text2" w:themeShade="80"/>
                <w:sz w:val="18"/>
                <w:szCs w:val="18"/>
              </w:rPr>
              <w:t>-24,4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171" w:rsidRPr="00457171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457171">
              <w:rPr>
                <w:color w:val="0F243E" w:themeColor="text2" w:themeShade="80"/>
                <w:sz w:val="18"/>
                <w:szCs w:val="18"/>
              </w:rPr>
              <w:t>-31,5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57171" w:rsidRPr="00457171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457171">
              <w:rPr>
                <w:color w:val="0F243E" w:themeColor="text2" w:themeShade="80"/>
                <w:sz w:val="18"/>
                <w:szCs w:val="18"/>
              </w:rPr>
              <w:t>-86,7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57171" w:rsidRPr="00457171" w:rsidRDefault="00457171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457171">
              <w:rPr>
                <w:b/>
                <w:color w:val="0F243E" w:themeColor="text2" w:themeShade="80"/>
                <w:sz w:val="18"/>
                <w:szCs w:val="18"/>
              </w:rPr>
              <w:t>-39,8</w:t>
            </w:r>
          </w:p>
        </w:tc>
      </w:tr>
      <w:tr w:rsidR="00457171" w:rsidRPr="00A8126E" w:rsidTr="00FD29A7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457171" w:rsidRPr="00A8126E" w:rsidRDefault="00457171" w:rsidP="00FD29A7">
            <w:pPr>
              <w:rPr>
                <w:b/>
                <w:color w:val="000080"/>
                <w:sz w:val="18"/>
                <w:szCs w:val="18"/>
              </w:rPr>
            </w:pPr>
            <w:r w:rsidRPr="00A8126E">
              <w:rPr>
                <w:b/>
                <w:color w:val="000080"/>
                <w:sz w:val="18"/>
                <w:szCs w:val="18"/>
              </w:rPr>
              <w:t>CENTRO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CD07CD">
              <w:rPr>
                <w:color w:val="0F243E" w:themeColor="text2" w:themeShade="80"/>
                <w:sz w:val="18"/>
                <w:szCs w:val="18"/>
              </w:rPr>
              <w:t>14.895.351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CD07CD">
              <w:rPr>
                <w:color w:val="0F243E" w:themeColor="text2" w:themeShade="80"/>
                <w:sz w:val="18"/>
                <w:szCs w:val="18"/>
              </w:rPr>
              <w:t>26.546.824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CD07CD">
              <w:rPr>
                <w:color w:val="0F243E" w:themeColor="text2" w:themeShade="80"/>
                <w:sz w:val="18"/>
                <w:szCs w:val="18"/>
              </w:rPr>
              <w:t>15.058.276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CD07CD">
              <w:rPr>
                <w:b/>
                <w:color w:val="0F243E" w:themeColor="text2" w:themeShade="80"/>
                <w:sz w:val="18"/>
                <w:szCs w:val="18"/>
              </w:rPr>
              <w:t>56.500.451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CD07CD">
              <w:rPr>
                <w:color w:val="0F243E" w:themeColor="text2" w:themeShade="80"/>
                <w:sz w:val="18"/>
                <w:szCs w:val="18"/>
              </w:rPr>
              <w:t>9.048.264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CD07CD">
              <w:rPr>
                <w:color w:val="0F243E" w:themeColor="text2" w:themeShade="80"/>
                <w:sz w:val="18"/>
                <w:szCs w:val="18"/>
              </w:rPr>
              <w:t>17.348.292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CD07CD">
              <w:rPr>
                <w:color w:val="0F243E" w:themeColor="text2" w:themeShade="80"/>
                <w:sz w:val="18"/>
                <w:szCs w:val="18"/>
              </w:rPr>
              <w:t>3.884.278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CD07CD">
              <w:rPr>
                <w:b/>
                <w:color w:val="0F243E" w:themeColor="text2" w:themeShade="80"/>
                <w:sz w:val="18"/>
                <w:szCs w:val="18"/>
              </w:rPr>
              <w:t>30.280.834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7171" w:rsidRPr="00457171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457171">
              <w:rPr>
                <w:color w:val="0F243E" w:themeColor="text2" w:themeShade="80"/>
                <w:sz w:val="18"/>
                <w:szCs w:val="18"/>
              </w:rPr>
              <w:t>-39,3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171" w:rsidRPr="00457171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457171">
              <w:rPr>
                <w:color w:val="0F243E" w:themeColor="text2" w:themeShade="80"/>
                <w:sz w:val="18"/>
                <w:szCs w:val="18"/>
              </w:rPr>
              <w:t>-34,7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57171" w:rsidRPr="00457171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457171">
              <w:rPr>
                <w:color w:val="0F243E" w:themeColor="text2" w:themeShade="80"/>
                <w:sz w:val="18"/>
                <w:szCs w:val="18"/>
              </w:rPr>
              <w:t>-74,2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57171" w:rsidRPr="00457171" w:rsidRDefault="00457171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457171">
              <w:rPr>
                <w:b/>
                <w:color w:val="0F243E" w:themeColor="text2" w:themeShade="80"/>
                <w:sz w:val="18"/>
                <w:szCs w:val="18"/>
              </w:rPr>
              <w:t>-46,4</w:t>
            </w:r>
          </w:p>
        </w:tc>
      </w:tr>
      <w:tr w:rsidR="00457171" w:rsidRPr="00A8126E" w:rsidTr="00FD29A7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457171" w:rsidRPr="00A8126E" w:rsidRDefault="00457171" w:rsidP="00FD29A7">
            <w:pPr>
              <w:rPr>
                <w:b/>
                <w:color w:val="000080"/>
                <w:sz w:val="18"/>
                <w:szCs w:val="18"/>
              </w:rPr>
            </w:pPr>
            <w:r w:rsidRPr="00A8126E">
              <w:rPr>
                <w:b/>
                <w:color w:val="000080"/>
                <w:sz w:val="18"/>
                <w:szCs w:val="18"/>
              </w:rPr>
              <w:t>MEZZOGIORNO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CD07CD">
              <w:rPr>
                <w:color w:val="0F243E" w:themeColor="text2" w:themeShade="80"/>
                <w:sz w:val="18"/>
                <w:szCs w:val="18"/>
              </w:rPr>
              <w:t>13.208.718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CD07CD">
              <w:rPr>
                <w:color w:val="0F243E" w:themeColor="text2" w:themeShade="80"/>
                <w:sz w:val="18"/>
                <w:szCs w:val="18"/>
              </w:rPr>
              <w:t>27.898.143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CD07CD">
              <w:rPr>
                <w:color w:val="0F243E" w:themeColor="text2" w:themeShade="80"/>
                <w:sz w:val="18"/>
                <w:szCs w:val="18"/>
              </w:rPr>
              <w:t>18.927.398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CD07CD">
              <w:rPr>
                <w:b/>
                <w:color w:val="0F243E" w:themeColor="text2" w:themeShade="80"/>
                <w:sz w:val="18"/>
                <w:szCs w:val="18"/>
              </w:rPr>
              <w:t>60.034.259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CD07CD">
              <w:rPr>
                <w:color w:val="0F243E" w:themeColor="text2" w:themeShade="80"/>
                <w:sz w:val="18"/>
                <w:szCs w:val="18"/>
              </w:rPr>
              <w:t>8.979.631</w:t>
            </w:r>
          </w:p>
        </w:tc>
        <w:tc>
          <w:tcPr>
            <w:tcW w:w="1287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CD07CD">
              <w:rPr>
                <w:color w:val="0F243E" w:themeColor="text2" w:themeShade="80"/>
                <w:sz w:val="18"/>
                <w:szCs w:val="18"/>
              </w:rPr>
              <w:t>19.879.210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CD07CD">
              <w:rPr>
                <w:color w:val="0F243E" w:themeColor="text2" w:themeShade="80"/>
                <w:sz w:val="18"/>
                <w:szCs w:val="18"/>
              </w:rPr>
              <w:t>3.793.080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457171" w:rsidRPr="00CD07CD" w:rsidRDefault="00457171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CD07CD">
              <w:rPr>
                <w:b/>
                <w:color w:val="0F243E" w:themeColor="text2" w:themeShade="80"/>
                <w:sz w:val="18"/>
                <w:szCs w:val="18"/>
              </w:rPr>
              <w:t>32.651.921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57171" w:rsidRPr="00457171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457171">
              <w:rPr>
                <w:color w:val="0F243E" w:themeColor="text2" w:themeShade="80"/>
                <w:sz w:val="18"/>
                <w:szCs w:val="18"/>
              </w:rPr>
              <w:t>-32,0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171" w:rsidRPr="00457171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457171">
              <w:rPr>
                <w:color w:val="0F243E" w:themeColor="text2" w:themeShade="80"/>
                <w:sz w:val="18"/>
                <w:szCs w:val="18"/>
              </w:rPr>
              <w:t>-28,7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57171" w:rsidRPr="00457171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457171">
              <w:rPr>
                <w:color w:val="0F243E" w:themeColor="text2" w:themeShade="80"/>
                <w:sz w:val="18"/>
                <w:szCs w:val="18"/>
              </w:rPr>
              <w:t>-80,0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57171" w:rsidRPr="00457171" w:rsidRDefault="00457171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457171">
              <w:rPr>
                <w:b/>
                <w:color w:val="0F243E" w:themeColor="text2" w:themeShade="80"/>
                <w:sz w:val="18"/>
                <w:szCs w:val="18"/>
              </w:rPr>
              <w:t>-45,6</w:t>
            </w:r>
          </w:p>
        </w:tc>
      </w:tr>
      <w:tr w:rsidR="00457171" w:rsidRPr="00A8126E" w:rsidTr="00FD29A7">
        <w:trPr>
          <w:jc w:val="center"/>
        </w:trPr>
        <w:tc>
          <w:tcPr>
            <w:tcW w:w="1638" w:type="dxa"/>
            <w:shd w:val="clear" w:color="auto" w:fill="auto"/>
            <w:vAlign w:val="center"/>
          </w:tcPr>
          <w:p w:rsidR="00457171" w:rsidRPr="00A8126E" w:rsidRDefault="00457171" w:rsidP="00FD29A7">
            <w:pPr>
              <w:rPr>
                <w:b/>
                <w:color w:val="000080"/>
                <w:sz w:val="18"/>
                <w:szCs w:val="18"/>
                <w:u w:val="single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457171" w:rsidRPr="00CD07CD" w:rsidRDefault="00457171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  <w:u w:val="single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457171" w:rsidRPr="00CD07CD" w:rsidRDefault="00457171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  <w:u w:val="single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457171" w:rsidRPr="00CD07CD" w:rsidRDefault="00457171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  <w:u w:val="single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457171" w:rsidRPr="00CD07CD" w:rsidRDefault="00457171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  <w:u w:val="single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457171" w:rsidRPr="00CD07CD" w:rsidRDefault="00457171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  <w:u w:val="single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457171" w:rsidRPr="00CD07CD" w:rsidRDefault="00457171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  <w:u w:val="single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57171" w:rsidRPr="00CD07CD" w:rsidRDefault="00457171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  <w:u w:val="single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457171" w:rsidRPr="00CD07CD" w:rsidRDefault="00457171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  <w:u w:val="single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57171" w:rsidRPr="00457171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457171">
              <w:rPr>
                <w:color w:val="0F243E" w:themeColor="text2" w:themeShade="8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7171" w:rsidRPr="00457171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457171">
              <w:rPr>
                <w:color w:val="0F243E" w:themeColor="text2" w:themeShade="80"/>
                <w:sz w:val="18"/>
                <w:szCs w:val="18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57171" w:rsidRPr="00457171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457171">
              <w:rPr>
                <w:color w:val="0F243E" w:themeColor="text2" w:themeShade="80"/>
                <w:sz w:val="18"/>
                <w:szCs w:val="18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457171" w:rsidRPr="00457171" w:rsidRDefault="00457171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457171">
              <w:rPr>
                <w:color w:val="0F243E" w:themeColor="text2" w:themeShade="80"/>
                <w:sz w:val="18"/>
                <w:szCs w:val="18"/>
              </w:rPr>
              <w:t> </w:t>
            </w:r>
          </w:p>
        </w:tc>
      </w:tr>
      <w:tr w:rsidR="00457171" w:rsidRPr="00457171" w:rsidTr="00FD29A7">
        <w:trPr>
          <w:jc w:val="center"/>
        </w:trPr>
        <w:tc>
          <w:tcPr>
            <w:tcW w:w="1638" w:type="dxa"/>
            <w:shd w:val="clear" w:color="auto" w:fill="FFFF99"/>
            <w:vAlign w:val="center"/>
          </w:tcPr>
          <w:p w:rsidR="00457171" w:rsidRPr="00457171" w:rsidRDefault="00457171" w:rsidP="00FD29A7">
            <w:pPr>
              <w:rPr>
                <w:b/>
                <w:color w:val="000080"/>
                <w:sz w:val="18"/>
                <w:szCs w:val="18"/>
                <w:u w:val="single"/>
              </w:rPr>
            </w:pPr>
            <w:r w:rsidRPr="00457171">
              <w:rPr>
                <w:b/>
                <w:color w:val="000080"/>
                <w:sz w:val="18"/>
                <w:szCs w:val="18"/>
              </w:rPr>
              <w:t>ITALIA</w:t>
            </w:r>
          </w:p>
        </w:tc>
        <w:tc>
          <w:tcPr>
            <w:tcW w:w="1280" w:type="dxa"/>
            <w:shd w:val="clear" w:color="auto" w:fill="FFFF99"/>
            <w:vAlign w:val="bottom"/>
          </w:tcPr>
          <w:p w:rsidR="00457171" w:rsidRPr="00457171" w:rsidRDefault="00457171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457171">
              <w:rPr>
                <w:b/>
                <w:color w:val="0F243E" w:themeColor="text2" w:themeShade="80"/>
                <w:sz w:val="18"/>
                <w:szCs w:val="18"/>
              </w:rPr>
              <w:t>74.875.159</w:t>
            </w:r>
          </w:p>
        </w:tc>
        <w:tc>
          <w:tcPr>
            <w:tcW w:w="1292" w:type="dxa"/>
            <w:shd w:val="clear" w:color="auto" w:fill="FFFF99"/>
            <w:vAlign w:val="bottom"/>
          </w:tcPr>
          <w:p w:rsidR="00457171" w:rsidRPr="00457171" w:rsidRDefault="00457171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457171">
              <w:rPr>
                <w:b/>
                <w:color w:val="0F243E" w:themeColor="text2" w:themeShade="80"/>
                <w:sz w:val="18"/>
                <w:szCs w:val="18"/>
              </w:rPr>
              <w:t>153.274.894</w:t>
            </w:r>
          </w:p>
        </w:tc>
        <w:tc>
          <w:tcPr>
            <w:tcW w:w="1220" w:type="dxa"/>
            <w:shd w:val="clear" w:color="auto" w:fill="FFFF99"/>
            <w:vAlign w:val="bottom"/>
          </w:tcPr>
          <w:p w:rsidR="00457171" w:rsidRPr="00457171" w:rsidRDefault="00457171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457171">
              <w:rPr>
                <w:b/>
                <w:color w:val="0F243E" w:themeColor="text2" w:themeShade="80"/>
                <w:sz w:val="18"/>
                <w:szCs w:val="18"/>
              </w:rPr>
              <w:t>66.667.184</w:t>
            </w:r>
          </w:p>
        </w:tc>
        <w:tc>
          <w:tcPr>
            <w:tcW w:w="1331" w:type="dxa"/>
            <w:shd w:val="clear" w:color="auto" w:fill="FFFF99"/>
            <w:vAlign w:val="bottom"/>
          </w:tcPr>
          <w:p w:rsidR="00457171" w:rsidRPr="00457171" w:rsidRDefault="00457171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457171">
              <w:rPr>
                <w:b/>
                <w:color w:val="0F243E" w:themeColor="text2" w:themeShade="80"/>
                <w:sz w:val="18"/>
                <w:szCs w:val="18"/>
              </w:rPr>
              <w:t>294.817.237</w:t>
            </w:r>
          </w:p>
        </w:tc>
        <w:tc>
          <w:tcPr>
            <w:tcW w:w="1228" w:type="dxa"/>
            <w:shd w:val="clear" w:color="auto" w:fill="FFFF99"/>
            <w:vAlign w:val="bottom"/>
          </w:tcPr>
          <w:p w:rsidR="00457171" w:rsidRPr="00457171" w:rsidRDefault="00457171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457171">
              <w:rPr>
                <w:b/>
                <w:color w:val="0F243E" w:themeColor="text2" w:themeShade="80"/>
                <w:sz w:val="18"/>
                <w:szCs w:val="18"/>
              </w:rPr>
              <w:t>53.388.761</w:t>
            </w:r>
          </w:p>
        </w:tc>
        <w:tc>
          <w:tcPr>
            <w:tcW w:w="1287" w:type="dxa"/>
            <w:shd w:val="clear" w:color="auto" w:fill="FFFF99"/>
            <w:vAlign w:val="bottom"/>
          </w:tcPr>
          <w:p w:rsidR="00457171" w:rsidRPr="00457171" w:rsidRDefault="00457171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457171">
              <w:rPr>
                <w:b/>
                <w:color w:val="0F243E" w:themeColor="text2" w:themeShade="80"/>
                <w:sz w:val="18"/>
                <w:szCs w:val="18"/>
              </w:rPr>
              <w:t>104.891.149</w:t>
            </w:r>
          </w:p>
        </w:tc>
        <w:tc>
          <w:tcPr>
            <w:tcW w:w="1205" w:type="dxa"/>
            <w:shd w:val="clear" w:color="auto" w:fill="FFFF99"/>
            <w:vAlign w:val="bottom"/>
          </w:tcPr>
          <w:p w:rsidR="00457171" w:rsidRPr="00457171" w:rsidRDefault="00457171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457171">
              <w:rPr>
                <w:b/>
                <w:color w:val="0F243E" w:themeColor="text2" w:themeShade="80"/>
                <w:sz w:val="18"/>
                <w:szCs w:val="18"/>
              </w:rPr>
              <w:t>12.027.771</w:t>
            </w:r>
          </w:p>
        </w:tc>
        <w:tc>
          <w:tcPr>
            <w:tcW w:w="1331" w:type="dxa"/>
            <w:shd w:val="clear" w:color="auto" w:fill="FFFF99"/>
            <w:vAlign w:val="bottom"/>
          </w:tcPr>
          <w:p w:rsidR="00457171" w:rsidRPr="00457171" w:rsidRDefault="00457171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457171">
              <w:rPr>
                <w:b/>
                <w:color w:val="0F243E" w:themeColor="text2" w:themeShade="80"/>
                <w:sz w:val="18"/>
                <w:szCs w:val="18"/>
              </w:rPr>
              <w:t>170.307.681</w:t>
            </w:r>
          </w:p>
        </w:tc>
        <w:tc>
          <w:tcPr>
            <w:tcW w:w="1063" w:type="dxa"/>
            <w:shd w:val="clear" w:color="auto" w:fill="FFFF99"/>
            <w:vAlign w:val="center"/>
          </w:tcPr>
          <w:p w:rsidR="00457171" w:rsidRPr="00457171" w:rsidRDefault="00457171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457171">
              <w:rPr>
                <w:b/>
                <w:color w:val="0F243E" w:themeColor="text2" w:themeShade="80"/>
                <w:sz w:val="18"/>
                <w:szCs w:val="18"/>
              </w:rPr>
              <w:t>-28,7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457171" w:rsidRPr="00457171" w:rsidRDefault="00457171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457171">
              <w:rPr>
                <w:b/>
                <w:color w:val="0F243E" w:themeColor="text2" w:themeShade="80"/>
                <w:sz w:val="18"/>
                <w:szCs w:val="18"/>
              </w:rPr>
              <w:t>-31,6</w:t>
            </w:r>
          </w:p>
        </w:tc>
        <w:tc>
          <w:tcPr>
            <w:tcW w:w="1036" w:type="dxa"/>
            <w:shd w:val="clear" w:color="auto" w:fill="FFFF99"/>
            <w:vAlign w:val="center"/>
          </w:tcPr>
          <w:p w:rsidR="00457171" w:rsidRPr="00457171" w:rsidRDefault="00457171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457171">
              <w:rPr>
                <w:b/>
                <w:color w:val="0F243E" w:themeColor="text2" w:themeShade="80"/>
                <w:sz w:val="18"/>
                <w:szCs w:val="18"/>
              </w:rPr>
              <w:t>-82,0</w:t>
            </w:r>
          </w:p>
        </w:tc>
        <w:tc>
          <w:tcPr>
            <w:tcW w:w="817" w:type="dxa"/>
            <w:shd w:val="clear" w:color="auto" w:fill="FFFF99"/>
            <w:vAlign w:val="center"/>
          </w:tcPr>
          <w:p w:rsidR="00457171" w:rsidRPr="00457171" w:rsidRDefault="00457171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457171">
              <w:rPr>
                <w:b/>
                <w:color w:val="0F243E" w:themeColor="text2" w:themeShade="80"/>
                <w:sz w:val="18"/>
                <w:szCs w:val="18"/>
              </w:rPr>
              <w:t>-42,2</w:t>
            </w:r>
          </w:p>
        </w:tc>
      </w:tr>
    </w:tbl>
    <w:p w:rsidR="001C614C" w:rsidRDefault="001C614C" w:rsidP="001C614C">
      <w:pPr>
        <w:jc w:val="center"/>
        <w:rPr>
          <w:b/>
          <w:color w:val="FF0000"/>
          <w:sz w:val="28"/>
          <w:szCs w:val="28"/>
          <w:u w:val="single"/>
        </w:rPr>
      </w:pPr>
    </w:p>
    <w:p w:rsidR="001C614C" w:rsidRDefault="001C614C" w:rsidP="001C614C">
      <w:pPr>
        <w:jc w:val="center"/>
        <w:rPr>
          <w:b/>
          <w:color w:val="000080"/>
          <w:sz w:val="32"/>
          <w:szCs w:val="32"/>
        </w:rPr>
      </w:pPr>
    </w:p>
    <w:p w:rsidR="001C614C" w:rsidRDefault="001C614C" w:rsidP="001C614C">
      <w:pPr>
        <w:jc w:val="center"/>
        <w:rPr>
          <w:b/>
          <w:color w:val="FF0000"/>
        </w:rPr>
      </w:pPr>
      <w:r>
        <w:rPr>
          <w:b/>
          <w:color w:val="000080"/>
          <w:u w:val="single"/>
        </w:rPr>
        <w:lastRenderedPageBreak/>
        <w:t>REGIONI e PROVINCE AUTONOME</w:t>
      </w:r>
      <w:r>
        <w:rPr>
          <w:b/>
          <w:color w:val="000080"/>
        </w:rPr>
        <w:t>: ORE AUTORIZZATE DI CASSA INTEGRAZIONE</w:t>
      </w:r>
      <w:r>
        <w:rPr>
          <w:b/>
          <w:color w:val="000080"/>
          <w:sz w:val="28"/>
          <w:szCs w:val="28"/>
        </w:rPr>
        <w:t xml:space="preserve"> </w:t>
      </w:r>
      <w:r w:rsidRPr="00DE4603">
        <w:rPr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>I TRIMESTRE 2014-2015</w:t>
      </w:r>
      <w:r w:rsidRPr="008228A4">
        <w:rPr>
          <w:b/>
          <w:color w:val="FF0000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1220"/>
        <w:gridCol w:w="1331"/>
        <w:gridCol w:w="1220"/>
        <w:gridCol w:w="1331"/>
        <w:gridCol w:w="1220"/>
        <w:gridCol w:w="1331"/>
        <w:gridCol w:w="1220"/>
        <w:gridCol w:w="1331"/>
        <w:gridCol w:w="840"/>
        <w:gridCol w:w="1052"/>
        <w:gridCol w:w="845"/>
        <w:gridCol w:w="563"/>
      </w:tblGrid>
      <w:tr w:rsidR="008D4229" w:rsidRPr="00D33F62" w:rsidTr="008627F1">
        <w:trPr>
          <w:jc w:val="center"/>
        </w:trPr>
        <w:tc>
          <w:tcPr>
            <w:tcW w:w="1298" w:type="dxa"/>
            <w:vMerge w:val="restart"/>
            <w:shd w:val="clear" w:color="auto" w:fill="FFCC00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REGIONI E  P.AUTONOME</w:t>
            </w:r>
          </w:p>
        </w:tc>
        <w:tc>
          <w:tcPr>
            <w:tcW w:w="5102" w:type="dxa"/>
            <w:gridSpan w:val="4"/>
            <w:shd w:val="clear" w:color="auto" w:fill="FFCC00"/>
            <w:vAlign w:val="center"/>
          </w:tcPr>
          <w:p w:rsidR="001C614C" w:rsidRPr="00D33F62" w:rsidRDefault="001C614C" w:rsidP="001C614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>
              <w:rPr>
                <w:b/>
                <w:color w:val="000080"/>
                <w:sz w:val="14"/>
                <w:szCs w:val="14"/>
              </w:rPr>
              <w:t>I TRIMESTRE 2014</w:t>
            </w:r>
          </w:p>
        </w:tc>
        <w:tc>
          <w:tcPr>
            <w:tcW w:w="5102" w:type="dxa"/>
            <w:gridSpan w:val="4"/>
            <w:shd w:val="clear" w:color="auto" w:fill="FFCC00"/>
            <w:vAlign w:val="center"/>
          </w:tcPr>
          <w:p w:rsidR="001C614C" w:rsidRPr="00D33F62" w:rsidRDefault="001C614C" w:rsidP="001C614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>
              <w:rPr>
                <w:b/>
                <w:color w:val="000080"/>
                <w:sz w:val="14"/>
                <w:szCs w:val="14"/>
              </w:rPr>
              <w:t>I TRIMESTRE 2015</w:t>
            </w:r>
          </w:p>
        </w:tc>
        <w:tc>
          <w:tcPr>
            <w:tcW w:w="3300" w:type="dxa"/>
            <w:gridSpan w:val="4"/>
            <w:shd w:val="clear" w:color="auto" w:fill="FFCC00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  <w:u w:val="single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 xml:space="preserve">DIFFERENZA % </w:t>
            </w:r>
          </w:p>
        </w:tc>
      </w:tr>
      <w:tr w:rsidR="006C43AE" w:rsidRPr="00D33F62" w:rsidTr="008627F1">
        <w:trPr>
          <w:trHeight w:val="350"/>
          <w:jc w:val="center"/>
        </w:trPr>
        <w:tc>
          <w:tcPr>
            <w:tcW w:w="1298" w:type="dxa"/>
            <w:vMerge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totale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totale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totale</w:t>
            </w:r>
          </w:p>
        </w:tc>
      </w:tr>
      <w:tr w:rsidR="006C43AE" w:rsidRPr="00D33F62" w:rsidTr="008627F1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6C43AE" w:rsidRPr="00D33F62" w:rsidRDefault="006C43AE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Piemonte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10.935.445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17.087.843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3.127.469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31.150.757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9.241.488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14.928.623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1.680.455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25.850.566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-15,5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-12,6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-46,3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-17,0</w:t>
            </w:r>
          </w:p>
        </w:tc>
      </w:tr>
      <w:tr w:rsidR="006C43AE" w:rsidRPr="00D33F62" w:rsidTr="008627F1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6C43AE" w:rsidRPr="00D33F62" w:rsidRDefault="006C43AE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Valle d'Aosta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266.200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113.432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48.983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428.615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171.868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55.684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35.988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263.540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-35,4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-50,9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-26,5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-38,5</w:t>
            </w:r>
          </w:p>
        </w:tc>
      </w:tr>
      <w:tr w:rsidR="006C43AE" w:rsidRPr="00D33F62" w:rsidTr="008627F1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6C43AE" w:rsidRPr="00D33F62" w:rsidRDefault="006C43AE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Liguria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1.077.660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1.587.278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667.172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3.332.110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1.405.080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1.191.198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218.201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2.814.479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30,4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-25,0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-67,3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-15,5</w:t>
            </w:r>
          </w:p>
        </w:tc>
      </w:tr>
      <w:tr w:rsidR="006C43AE" w:rsidRPr="00D33F62" w:rsidTr="008627F1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6C43AE" w:rsidRPr="00D33F62" w:rsidRDefault="006C43AE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Lombardia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22.647.455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43.421.168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13.376.160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79.444.783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15.297.021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28.771.520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1.477.665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45.546.206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-32,5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-33,7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-89,0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-42,7</w:t>
            </w:r>
          </w:p>
        </w:tc>
      </w:tr>
      <w:tr w:rsidR="006C43AE" w:rsidRPr="00D33F62" w:rsidTr="008627F1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6C43AE" w:rsidRPr="00D33F62" w:rsidRDefault="006C43AE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Bolzano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707.833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387.646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84.681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1.180.160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454.968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77.588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129.498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662.054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-35,7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-80,0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52,9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-43,9</w:t>
            </w:r>
          </w:p>
        </w:tc>
      </w:tr>
      <w:tr w:rsidR="006C43AE" w:rsidRPr="00D33F62" w:rsidTr="008627F1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6C43AE" w:rsidRPr="00D33F62" w:rsidRDefault="006C43AE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Trento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841.306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494.603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253.539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1.589.448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304.828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895.580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75.535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1.275.943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-63,8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81,1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-70,2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-19,7</w:t>
            </w:r>
          </w:p>
        </w:tc>
      </w:tr>
      <w:tr w:rsidR="006C43AE" w:rsidRPr="00D33F62" w:rsidTr="008627F1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6C43AE" w:rsidRPr="00D33F62" w:rsidRDefault="006C43AE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Veneto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5.422.965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15.620.127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4.670.648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25.713.740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4.808.608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9.671.726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142.139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14.622.473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-11,3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-38,1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-97,0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-43,1</w:t>
            </w:r>
          </w:p>
        </w:tc>
      </w:tr>
      <w:tr w:rsidR="006C43AE" w:rsidRPr="00D33F62" w:rsidTr="008627F1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6C43AE" w:rsidRPr="00D33F62" w:rsidRDefault="006C43AE" w:rsidP="00BB53D9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Friuli V</w:t>
            </w:r>
            <w:r w:rsidR="00BB53D9">
              <w:rPr>
                <w:b/>
                <w:color w:val="000080"/>
                <w:sz w:val="14"/>
                <w:szCs w:val="14"/>
              </w:rPr>
              <w:t>.</w:t>
            </w:r>
            <w:r w:rsidRPr="00D33F62">
              <w:rPr>
                <w:b/>
                <w:color w:val="000080"/>
                <w:sz w:val="14"/>
                <w:szCs w:val="14"/>
              </w:rPr>
              <w:t>G</w:t>
            </w:r>
            <w:r w:rsidR="00BB53D9">
              <w:rPr>
                <w:b/>
                <w:color w:val="000080"/>
                <w:sz w:val="14"/>
                <w:szCs w:val="14"/>
              </w:rPr>
              <w:t>.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1.491.223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7.209.234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1.232.139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9.932.596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1.250.162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3.999.889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10.865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5.260.916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-16,2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-44,5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-99,1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-47,0</w:t>
            </w:r>
          </w:p>
        </w:tc>
      </w:tr>
      <w:tr w:rsidR="006C43AE" w:rsidRPr="00D33F62" w:rsidTr="008627F1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6C43AE" w:rsidRPr="00D33F62" w:rsidRDefault="006C43AE" w:rsidP="00BB53D9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Emilia Rom</w:t>
            </w:r>
            <w:r w:rsidR="00BB53D9">
              <w:rPr>
                <w:b/>
                <w:color w:val="000080"/>
                <w:sz w:val="14"/>
                <w:szCs w:val="14"/>
              </w:rPr>
              <w:t>.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3.381.003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12.908.596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9.220.719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25.510.318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2.426.843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8.071.839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580.067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11.078.749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-28,2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-37,5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-93,7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-56,6</w:t>
            </w:r>
          </w:p>
        </w:tc>
      </w:tr>
      <w:tr w:rsidR="006C43AE" w:rsidRPr="00D33F62" w:rsidTr="008627F1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6C43AE" w:rsidRPr="00D33F62" w:rsidRDefault="006C43AE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Toscana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2.406.376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8.248.061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3.464.432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14.118.869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2.613.474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6.199.916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415.337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9.228.727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8,6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-24,8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-88,0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-34,6</w:t>
            </w:r>
          </w:p>
        </w:tc>
      </w:tr>
      <w:tr w:rsidR="006C43AE" w:rsidRPr="00D33F62" w:rsidTr="008627F1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6C43AE" w:rsidRPr="00D33F62" w:rsidRDefault="006C43AE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Umbria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1.648.610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1.416.207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1.092.903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4.157.720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882.153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769.300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93.026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1.744.479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-46,5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-45,7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-91,5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-58,0</w:t>
            </w:r>
          </w:p>
        </w:tc>
      </w:tr>
      <w:tr w:rsidR="006C43AE" w:rsidRPr="00D33F62" w:rsidTr="008627F1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6C43AE" w:rsidRPr="00D33F62" w:rsidRDefault="006C43AE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Marche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2.791.682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5.554.878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6.226.175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14.572.735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2.170.581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3.291.157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2.004.408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7.466.146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-22,2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-40,8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-67,8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-48,8</w:t>
            </w:r>
          </w:p>
        </w:tc>
      </w:tr>
      <w:tr w:rsidR="006C43AE" w:rsidRPr="00D33F62" w:rsidTr="008627F1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6C43AE" w:rsidRPr="00D33F62" w:rsidRDefault="006C43AE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Lazio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8.048.683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11.327.678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4.274.766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23.651.127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3.382.056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7.087.919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1.371.507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11.841.482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-58,0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-37,4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-67,9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-49,9</w:t>
            </w:r>
          </w:p>
        </w:tc>
      </w:tr>
      <w:tr w:rsidR="006C43AE" w:rsidRPr="00D33F62" w:rsidTr="008627F1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6C43AE" w:rsidRPr="00D33F62" w:rsidRDefault="006C43AE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Abruzzo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2.649.114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4.637.618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2.262.036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9.548.768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1.117.799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4.822.332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310.796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6.250.927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-57,8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4,0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-86,3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-34,5</w:t>
            </w:r>
          </w:p>
        </w:tc>
      </w:tr>
      <w:tr w:rsidR="006C43AE" w:rsidRPr="00D33F62" w:rsidTr="008627F1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6C43AE" w:rsidRPr="00D33F62" w:rsidRDefault="006C43AE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Molise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733.476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186.518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204.124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1.124.118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606.434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368.933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8.559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983.926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-17,3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97,8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-95,8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-12,5</w:t>
            </w:r>
          </w:p>
        </w:tc>
      </w:tr>
      <w:tr w:rsidR="006C43AE" w:rsidRPr="00D33F62" w:rsidTr="008627F1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6C43AE" w:rsidRPr="00D33F62" w:rsidRDefault="006C43AE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Campania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2.884.303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11.065.337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5.827.182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19.776.822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2.263.885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4.418.653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1.957.412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8.639.950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-21,5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-60,1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-66,4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-56,3</w:t>
            </w:r>
          </w:p>
        </w:tc>
      </w:tr>
      <w:tr w:rsidR="006C43AE" w:rsidRPr="00D33F62" w:rsidTr="008627F1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6C43AE" w:rsidRPr="00D33F62" w:rsidRDefault="006C43AE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Puglia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3.656.937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3.536.218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3.048.453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10.241.608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2.882.660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3.143.777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536.600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6.563.037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-21,2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-11,1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-82,4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-35,9</w:t>
            </w:r>
          </w:p>
        </w:tc>
      </w:tr>
      <w:tr w:rsidR="006C43AE" w:rsidRPr="00D33F62" w:rsidTr="008627F1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6C43AE" w:rsidRPr="00D33F62" w:rsidRDefault="006C43AE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Basilicata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782.777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561.324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48.649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1.392.750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315.896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1.005.826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3.579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1.325.301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-59,6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79,2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-92,6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-4,8</w:t>
            </w:r>
          </w:p>
        </w:tc>
      </w:tr>
      <w:tr w:rsidR="006C43AE" w:rsidRPr="00D33F62" w:rsidTr="008627F1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6C43AE" w:rsidRPr="00D33F62" w:rsidRDefault="006C43AE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Calabria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582.513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2.118.547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1.072.213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3.773.273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467.415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1.285.834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82.776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1.836.025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-19,8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-39,3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-92,3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-51,3</w:t>
            </w:r>
          </w:p>
        </w:tc>
      </w:tr>
      <w:tr w:rsidR="006C43AE" w:rsidRPr="00D33F62" w:rsidTr="008627F1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6C43AE" w:rsidRPr="00D33F62" w:rsidRDefault="006C43AE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Sicilia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1.570.736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1.825.549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5.121.594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8.517.879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990.482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2.895.383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146.877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4.032.742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-36,9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58,6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-97,1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-52,7</w:t>
            </w:r>
          </w:p>
        </w:tc>
      </w:tr>
      <w:tr w:rsidR="006C43AE" w:rsidRPr="00D33F62" w:rsidTr="008627F1">
        <w:trPr>
          <w:jc w:val="center"/>
        </w:trPr>
        <w:tc>
          <w:tcPr>
            <w:tcW w:w="1298" w:type="dxa"/>
            <w:shd w:val="clear" w:color="auto" w:fill="auto"/>
            <w:vAlign w:val="center"/>
          </w:tcPr>
          <w:p w:rsidR="006C43AE" w:rsidRPr="00D33F62" w:rsidRDefault="006C43AE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Sardegna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348.862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3.967.032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1.343.147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5.659.041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335.060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1.938.472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746.481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3.020.013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-4,0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-51,1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6C43AE">
              <w:rPr>
                <w:color w:val="0F243E" w:themeColor="text2" w:themeShade="80"/>
                <w:sz w:val="14"/>
                <w:szCs w:val="14"/>
              </w:rPr>
              <w:t>-44,4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6C43AE">
              <w:rPr>
                <w:b/>
                <w:color w:val="0F243E" w:themeColor="text2" w:themeShade="80"/>
                <w:sz w:val="14"/>
                <w:szCs w:val="14"/>
              </w:rPr>
              <w:t>-46,6</w:t>
            </w:r>
          </w:p>
        </w:tc>
      </w:tr>
      <w:tr w:rsidR="006C43AE" w:rsidRPr="006C43AE" w:rsidTr="008627F1">
        <w:trPr>
          <w:jc w:val="center"/>
        </w:trPr>
        <w:tc>
          <w:tcPr>
            <w:tcW w:w="1298" w:type="dxa"/>
            <w:shd w:val="clear" w:color="auto" w:fill="FFFF99"/>
            <w:vAlign w:val="center"/>
          </w:tcPr>
          <w:p w:rsidR="006C43AE" w:rsidRPr="006C43AE" w:rsidRDefault="006C43AE" w:rsidP="00FD29A7">
            <w:pPr>
              <w:rPr>
                <w:b/>
                <w:color w:val="000080"/>
                <w:sz w:val="16"/>
                <w:szCs w:val="16"/>
              </w:rPr>
            </w:pPr>
            <w:r w:rsidRPr="006C43AE">
              <w:rPr>
                <w:b/>
                <w:color w:val="000080"/>
                <w:sz w:val="16"/>
                <w:szCs w:val="16"/>
              </w:rPr>
              <w:t>ITALIA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C43AE">
              <w:rPr>
                <w:b/>
                <w:color w:val="0F243E" w:themeColor="text2" w:themeShade="80"/>
                <w:sz w:val="16"/>
                <w:szCs w:val="16"/>
              </w:rPr>
              <w:t>74.875.159</w:t>
            </w:r>
          </w:p>
        </w:tc>
        <w:tc>
          <w:tcPr>
            <w:tcW w:w="1331" w:type="dxa"/>
            <w:shd w:val="clear" w:color="auto" w:fill="FFFF99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C43AE">
              <w:rPr>
                <w:b/>
                <w:color w:val="0F243E" w:themeColor="text2" w:themeShade="80"/>
                <w:sz w:val="16"/>
                <w:szCs w:val="16"/>
              </w:rPr>
              <w:t>153.274.894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C43AE">
              <w:rPr>
                <w:b/>
                <w:color w:val="0F243E" w:themeColor="text2" w:themeShade="80"/>
                <w:sz w:val="16"/>
                <w:szCs w:val="16"/>
              </w:rPr>
              <w:t>66.667.184</w:t>
            </w:r>
          </w:p>
        </w:tc>
        <w:tc>
          <w:tcPr>
            <w:tcW w:w="1331" w:type="dxa"/>
            <w:shd w:val="clear" w:color="auto" w:fill="FFFF99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C43AE">
              <w:rPr>
                <w:b/>
                <w:color w:val="0F243E" w:themeColor="text2" w:themeShade="80"/>
                <w:sz w:val="16"/>
                <w:szCs w:val="16"/>
              </w:rPr>
              <w:t>294.817.237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C43AE">
              <w:rPr>
                <w:b/>
                <w:color w:val="0F243E" w:themeColor="text2" w:themeShade="80"/>
                <w:sz w:val="16"/>
                <w:szCs w:val="16"/>
              </w:rPr>
              <w:t>53.388.761</w:t>
            </w:r>
          </w:p>
        </w:tc>
        <w:tc>
          <w:tcPr>
            <w:tcW w:w="1331" w:type="dxa"/>
            <w:shd w:val="clear" w:color="auto" w:fill="FFFF99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C43AE">
              <w:rPr>
                <w:b/>
                <w:color w:val="0F243E" w:themeColor="text2" w:themeShade="80"/>
                <w:sz w:val="16"/>
                <w:szCs w:val="16"/>
              </w:rPr>
              <w:t>104.891.149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C43AE">
              <w:rPr>
                <w:b/>
                <w:color w:val="0F243E" w:themeColor="text2" w:themeShade="80"/>
                <w:sz w:val="16"/>
                <w:szCs w:val="16"/>
              </w:rPr>
              <w:t>12.027.771</w:t>
            </w:r>
          </w:p>
        </w:tc>
        <w:tc>
          <w:tcPr>
            <w:tcW w:w="1331" w:type="dxa"/>
            <w:shd w:val="clear" w:color="auto" w:fill="FFFF99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C43AE">
              <w:rPr>
                <w:b/>
                <w:color w:val="0F243E" w:themeColor="text2" w:themeShade="80"/>
                <w:sz w:val="16"/>
                <w:szCs w:val="16"/>
              </w:rPr>
              <w:t>170.307.681</w:t>
            </w:r>
          </w:p>
        </w:tc>
        <w:tc>
          <w:tcPr>
            <w:tcW w:w="840" w:type="dxa"/>
            <w:shd w:val="clear" w:color="auto" w:fill="FFFF99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C43AE">
              <w:rPr>
                <w:b/>
                <w:color w:val="0F243E" w:themeColor="text2" w:themeShade="80"/>
                <w:sz w:val="16"/>
                <w:szCs w:val="16"/>
              </w:rPr>
              <w:t>-28,7</w:t>
            </w:r>
          </w:p>
        </w:tc>
        <w:tc>
          <w:tcPr>
            <w:tcW w:w="1052" w:type="dxa"/>
            <w:shd w:val="clear" w:color="auto" w:fill="FFFF99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C43AE">
              <w:rPr>
                <w:b/>
                <w:color w:val="0F243E" w:themeColor="text2" w:themeShade="80"/>
                <w:sz w:val="16"/>
                <w:szCs w:val="16"/>
              </w:rPr>
              <w:t>-31,6</w:t>
            </w:r>
          </w:p>
        </w:tc>
        <w:tc>
          <w:tcPr>
            <w:tcW w:w="845" w:type="dxa"/>
            <w:shd w:val="clear" w:color="auto" w:fill="FFFF99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C43AE">
              <w:rPr>
                <w:b/>
                <w:color w:val="0F243E" w:themeColor="text2" w:themeShade="80"/>
                <w:sz w:val="16"/>
                <w:szCs w:val="16"/>
              </w:rPr>
              <w:t>-82,0</w:t>
            </w:r>
          </w:p>
        </w:tc>
        <w:tc>
          <w:tcPr>
            <w:tcW w:w="563" w:type="dxa"/>
            <w:shd w:val="clear" w:color="auto" w:fill="FFFF99"/>
            <w:vAlign w:val="center"/>
          </w:tcPr>
          <w:p w:rsidR="006C43AE" w:rsidRPr="006C43AE" w:rsidRDefault="006C43AE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C43AE">
              <w:rPr>
                <w:b/>
                <w:color w:val="0F243E" w:themeColor="text2" w:themeShade="80"/>
                <w:sz w:val="16"/>
                <w:szCs w:val="16"/>
              </w:rPr>
              <w:t>-42,2</w:t>
            </w:r>
          </w:p>
        </w:tc>
      </w:tr>
    </w:tbl>
    <w:p w:rsidR="001C614C" w:rsidRDefault="001C614C" w:rsidP="001C614C">
      <w:pPr>
        <w:ind w:left="-748" w:right="-662"/>
        <w:jc w:val="center"/>
        <w:rPr>
          <w:b/>
          <w:color w:val="FFFFFF"/>
          <w:sz w:val="18"/>
          <w:szCs w:val="18"/>
          <w:u w:val="single"/>
        </w:rPr>
      </w:pPr>
    </w:p>
    <w:p w:rsidR="001C614C" w:rsidRDefault="001C614C" w:rsidP="001C614C">
      <w:pPr>
        <w:ind w:left="-748" w:right="-662"/>
        <w:jc w:val="center"/>
        <w:outlineLvl w:val="0"/>
        <w:rPr>
          <w:b/>
          <w:color w:val="000080"/>
          <w:sz w:val="28"/>
          <w:szCs w:val="28"/>
        </w:rPr>
      </w:pPr>
      <w:r>
        <w:rPr>
          <w:b/>
          <w:color w:val="000080"/>
          <w:u w:val="single"/>
        </w:rPr>
        <w:t>STIME UIL</w:t>
      </w:r>
      <w:r>
        <w:rPr>
          <w:b/>
          <w:color w:val="000080"/>
        </w:rPr>
        <w:t>: LAVORATORI IN CASSA INTEGRAZIONE*</w:t>
      </w:r>
      <w:r>
        <w:rPr>
          <w:b/>
          <w:color w:val="000080"/>
          <w:sz w:val="28"/>
          <w:szCs w:val="28"/>
        </w:rPr>
        <w:t xml:space="preserve"> </w:t>
      </w:r>
      <w:r w:rsidRPr="00DE4603">
        <w:rPr>
          <w:b/>
          <w:color w:val="FF0000"/>
          <w:sz w:val="20"/>
          <w:szCs w:val="20"/>
        </w:rPr>
        <w:t>(</w:t>
      </w:r>
      <w:r>
        <w:rPr>
          <w:b/>
          <w:color w:val="FF0000"/>
          <w:sz w:val="20"/>
          <w:szCs w:val="20"/>
        </w:rPr>
        <w:t>I TRIMESTRE 2014-2015</w:t>
      </w:r>
      <w:r w:rsidRPr="008228A4">
        <w:rPr>
          <w:b/>
          <w:color w:val="FF0000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964"/>
        <w:gridCol w:w="1165"/>
        <w:gridCol w:w="1148"/>
        <w:gridCol w:w="886"/>
        <w:gridCol w:w="964"/>
        <w:gridCol w:w="1165"/>
        <w:gridCol w:w="955"/>
        <w:gridCol w:w="895"/>
        <w:gridCol w:w="900"/>
        <w:gridCol w:w="1233"/>
        <w:gridCol w:w="947"/>
        <w:gridCol w:w="863"/>
      </w:tblGrid>
      <w:tr w:rsidR="001C614C" w:rsidRPr="00D33F62" w:rsidTr="008627F1">
        <w:trPr>
          <w:jc w:val="center"/>
        </w:trPr>
        <w:tc>
          <w:tcPr>
            <w:tcW w:w="2717" w:type="dxa"/>
            <w:vMerge w:val="restart"/>
            <w:shd w:val="clear" w:color="auto" w:fill="FFCC00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REGIONI E  P.AUTONOME</w:t>
            </w:r>
          </w:p>
        </w:tc>
        <w:tc>
          <w:tcPr>
            <w:tcW w:w="4163" w:type="dxa"/>
            <w:gridSpan w:val="4"/>
            <w:shd w:val="clear" w:color="auto" w:fill="FFCC00"/>
            <w:vAlign w:val="center"/>
          </w:tcPr>
          <w:p w:rsidR="001C614C" w:rsidRPr="00D33F62" w:rsidRDefault="001C614C" w:rsidP="001C614C">
            <w:pPr>
              <w:jc w:val="center"/>
              <w:rPr>
                <w:b/>
                <w:color w:val="000080"/>
                <w:sz w:val="14"/>
                <w:szCs w:val="14"/>
                <w:u w:val="single"/>
              </w:rPr>
            </w:pPr>
            <w:r>
              <w:rPr>
                <w:b/>
                <w:color w:val="000080"/>
                <w:sz w:val="14"/>
                <w:szCs w:val="14"/>
              </w:rPr>
              <w:t>I TRIMESTRE 2014</w:t>
            </w:r>
          </w:p>
        </w:tc>
        <w:tc>
          <w:tcPr>
            <w:tcW w:w="3979" w:type="dxa"/>
            <w:gridSpan w:val="4"/>
            <w:shd w:val="clear" w:color="auto" w:fill="FFCC00"/>
            <w:vAlign w:val="center"/>
          </w:tcPr>
          <w:p w:rsidR="001C614C" w:rsidRPr="00D33F62" w:rsidRDefault="001C614C" w:rsidP="001C614C">
            <w:pPr>
              <w:jc w:val="center"/>
              <w:rPr>
                <w:b/>
                <w:color w:val="000080"/>
                <w:sz w:val="14"/>
                <w:szCs w:val="14"/>
              </w:rPr>
            </w:pPr>
            <w:r>
              <w:rPr>
                <w:b/>
                <w:color w:val="000080"/>
                <w:sz w:val="14"/>
                <w:szCs w:val="14"/>
              </w:rPr>
              <w:t>I TRIMESTRE 2015</w:t>
            </w:r>
          </w:p>
        </w:tc>
        <w:tc>
          <w:tcPr>
            <w:tcW w:w="3943" w:type="dxa"/>
            <w:gridSpan w:val="4"/>
            <w:shd w:val="clear" w:color="auto" w:fill="FFCC00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  <w:u w:val="single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DIFFERENZA (</w:t>
            </w:r>
            <w:proofErr w:type="spellStart"/>
            <w:r w:rsidRPr="00D33F62">
              <w:rPr>
                <w:b/>
                <w:color w:val="000080"/>
                <w:sz w:val="14"/>
                <w:szCs w:val="14"/>
              </w:rPr>
              <w:t>val.assoluti</w:t>
            </w:r>
            <w:proofErr w:type="spellEnd"/>
            <w:r w:rsidRPr="00D33F62">
              <w:rPr>
                <w:b/>
                <w:color w:val="000080"/>
                <w:sz w:val="14"/>
                <w:szCs w:val="14"/>
              </w:rPr>
              <w:t xml:space="preserve">) </w:t>
            </w:r>
          </w:p>
        </w:tc>
      </w:tr>
      <w:tr w:rsidR="001C614C" w:rsidRPr="00D33F62" w:rsidTr="008627F1">
        <w:trPr>
          <w:jc w:val="center"/>
        </w:trPr>
        <w:tc>
          <w:tcPr>
            <w:tcW w:w="2717" w:type="dxa"/>
            <w:vMerge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totale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totale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Ordinaria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Straordinaria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DEROGA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1C614C" w:rsidRPr="00D33F62" w:rsidRDefault="001C614C" w:rsidP="00FD29A7">
            <w:pPr>
              <w:jc w:val="center"/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totale</w:t>
            </w:r>
          </w:p>
        </w:tc>
      </w:tr>
      <w:tr w:rsidR="005F5510" w:rsidRPr="00D33F62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5F5510" w:rsidRPr="00D33F62" w:rsidRDefault="005F5510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Piemonte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21.442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33.506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6.132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61.080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18.121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29.272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3.295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50.687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-3.321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-4.234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-2.837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5F5510">
              <w:rPr>
                <w:b/>
                <w:color w:val="0F243E" w:themeColor="text2" w:themeShade="80"/>
                <w:sz w:val="14"/>
                <w:szCs w:val="14"/>
              </w:rPr>
              <w:t>-10.393</w:t>
            </w:r>
          </w:p>
        </w:tc>
      </w:tr>
      <w:tr w:rsidR="005F5510" w:rsidRPr="00D33F62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5F5510" w:rsidRPr="00D33F62" w:rsidRDefault="005F5510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Valle d'Aosta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522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222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96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840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337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109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71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517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-185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-113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-25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5F5510">
              <w:rPr>
                <w:b/>
                <w:color w:val="0F243E" w:themeColor="text2" w:themeShade="80"/>
                <w:sz w:val="14"/>
                <w:szCs w:val="14"/>
              </w:rPr>
              <w:t>-323</w:t>
            </w:r>
          </w:p>
        </w:tc>
      </w:tr>
      <w:tr w:rsidR="005F5510" w:rsidRPr="00D33F62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5F5510" w:rsidRPr="00D33F62" w:rsidRDefault="005F5510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Liguria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2.113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3.112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1.308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6.534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2755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2.336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428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5.519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642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-776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-880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5F5510">
              <w:rPr>
                <w:b/>
                <w:color w:val="0F243E" w:themeColor="text2" w:themeShade="80"/>
                <w:sz w:val="14"/>
                <w:szCs w:val="14"/>
              </w:rPr>
              <w:t>-1.015</w:t>
            </w:r>
          </w:p>
        </w:tc>
      </w:tr>
      <w:tr w:rsidR="005F5510" w:rsidRPr="00D33F62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5F5510" w:rsidRPr="00D33F62" w:rsidRDefault="005F5510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Lombardia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44.407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85.140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26.228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155.774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29994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56.415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2.897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89.306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-14.413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-28.725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-23.331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5F5510">
              <w:rPr>
                <w:b/>
                <w:color w:val="0F243E" w:themeColor="text2" w:themeShade="80"/>
                <w:sz w:val="14"/>
                <w:szCs w:val="14"/>
              </w:rPr>
              <w:t>-66.468</w:t>
            </w:r>
          </w:p>
        </w:tc>
      </w:tr>
      <w:tr w:rsidR="005F5510" w:rsidRPr="00D33F62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5F5510" w:rsidRPr="00D33F62" w:rsidRDefault="005F5510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Bolzano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1.388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760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166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2.314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892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152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254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1.298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-496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-608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88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5F5510">
              <w:rPr>
                <w:b/>
                <w:color w:val="0F243E" w:themeColor="text2" w:themeShade="80"/>
                <w:sz w:val="14"/>
                <w:szCs w:val="14"/>
              </w:rPr>
              <w:t>-1.016</w:t>
            </w:r>
          </w:p>
        </w:tc>
      </w:tr>
      <w:tr w:rsidR="005F5510" w:rsidRPr="00D33F62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5F5510" w:rsidRPr="00D33F62" w:rsidRDefault="005F5510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Trento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1.650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970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497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3.117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598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1.756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148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2.502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-1.052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786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-349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5F5510">
              <w:rPr>
                <w:b/>
                <w:color w:val="0F243E" w:themeColor="text2" w:themeShade="80"/>
                <w:sz w:val="14"/>
                <w:szCs w:val="14"/>
              </w:rPr>
              <w:t>-615</w:t>
            </w:r>
          </w:p>
        </w:tc>
      </w:tr>
      <w:tr w:rsidR="005F5510" w:rsidRPr="00D33F62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5F5510" w:rsidRPr="00D33F62" w:rsidRDefault="005F5510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Veneto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10.633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30.628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9.158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50.419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9429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18.964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279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28.672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-1.204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-11.664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-8.879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5F5510">
              <w:rPr>
                <w:b/>
                <w:color w:val="0F243E" w:themeColor="text2" w:themeShade="80"/>
                <w:sz w:val="14"/>
                <w:szCs w:val="14"/>
              </w:rPr>
              <w:t>-21.747</w:t>
            </w:r>
          </w:p>
        </w:tc>
      </w:tr>
      <w:tr w:rsidR="005F5510" w:rsidRPr="00D33F62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5F5510" w:rsidRPr="00D33F62" w:rsidRDefault="005F5510" w:rsidP="00BB53D9">
            <w:pPr>
              <w:rPr>
                <w:b/>
                <w:color w:val="000080"/>
                <w:sz w:val="14"/>
                <w:szCs w:val="14"/>
              </w:rPr>
            </w:pPr>
            <w:r>
              <w:rPr>
                <w:b/>
                <w:color w:val="000080"/>
                <w:sz w:val="14"/>
                <w:szCs w:val="14"/>
              </w:rPr>
              <w:t>Friuli V.</w:t>
            </w:r>
            <w:r w:rsidRPr="00D33F62">
              <w:rPr>
                <w:b/>
                <w:color w:val="000080"/>
                <w:sz w:val="14"/>
                <w:szCs w:val="14"/>
              </w:rPr>
              <w:t>G</w:t>
            </w:r>
            <w:r>
              <w:rPr>
                <w:b/>
                <w:color w:val="000080"/>
                <w:sz w:val="14"/>
                <w:szCs w:val="14"/>
              </w:rPr>
              <w:t>.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2.924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14.136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2.416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19.476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2451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7.843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21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10.316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-473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-6.293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-2.395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5F5510">
              <w:rPr>
                <w:b/>
                <w:color w:val="0F243E" w:themeColor="text2" w:themeShade="80"/>
                <w:sz w:val="14"/>
                <w:szCs w:val="14"/>
              </w:rPr>
              <w:t>-9.160</w:t>
            </w:r>
          </w:p>
        </w:tc>
      </w:tr>
      <w:tr w:rsidR="005F5510" w:rsidRPr="00D33F62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5F5510" w:rsidRPr="00D33F62" w:rsidRDefault="005F5510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Emilia Romagna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6.629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25.311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18.080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50.020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4759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15.827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1.137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21.723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-1.870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-9.484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-16.943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5F5510">
              <w:rPr>
                <w:b/>
                <w:color w:val="0F243E" w:themeColor="text2" w:themeShade="80"/>
                <w:sz w:val="14"/>
                <w:szCs w:val="14"/>
              </w:rPr>
              <w:t>-28.297</w:t>
            </w:r>
          </w:p>
        </w:tc>
      </w:tr>
      <w:tr w:rsidR="005F5510" w:rsidRPr="00D33F62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5F5510" w:rsidRPr="00D33F62" w:rsidRDefault="005F5510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Toscana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4.718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16.173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6.793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27.684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5124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12.157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814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18.096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406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-4.016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-5.979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5F5510">
              <w:rPr>
                <w:b/>
                <w:color w:val="0F243E" w:themeColor="text2" w:themeShade="80"/>
                <w:sz w:val="14"/>
                <w:szCs w:val="14"/>
              </w:rPr>
              <w:t>-9.588</w:t>
            </w:r>
          </w:p>
        </w:tc>
      </w:tr>
      <w:tr w:rsidR="005F5510" w:rsidRPr="00D33F62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5F5510" w:rsidRPr="00D33F62" w:rsidRDefault="005F5510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Umbria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3.233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2.777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2.143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8.152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1730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1.508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182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3.421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-1.503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-1.269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-1.961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5F5510">
              <w:rPr>
                <w:b/>
                <w:color w:val="0F243E" w:themeColor="text2" w:themeShade="80"/>
                <w:sz w:val="14"/>
                <w:szCs w:val="14"/>
              </w:rPr>
              <w:t>-4.731</w:t>
            </w:r>
          </w:p>
        </w:tc>
      </w:tr>
      <w:tr w:rsidR="005F5510" w:rsidRPr="00D33F62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5F5510" w:rsidRPr="00D33F62" w:rsidRDefault="005F5510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Marche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5.474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10.892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12.208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28.574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4256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6.453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3.930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14.640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-1.218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-4.439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-8.278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5F5510">
              <w:rPr>
                <w:b/>
                <w:color w:val="0F243E" w:themeColor="text2" w:themeShade="80"/>
                <w:sz w:val="14"/>
                <w:szCs w:val="14"/>
              </w:rPr>
              <w:t>-13.934</w:t>
            </w:r>
          </w:p>
        </w:tc>
      </w:tr>
      <w:tr w:rsidR="005F5510" w:rsidRPr="00D33F62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5F5510" w:rsidRPr="00D33F62" w:rsidRDefault="005F5510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Lazio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15.782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22.211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8.382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46.375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6631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13.898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2.689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23.219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-9.151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-8.313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-5.693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5F5510">
              <w:rPr>
                <w:b/>
                <w:color w:val="0F243E" w:themeColor="text2" w:themeShade="80"/>
                <w:sz w:val="14"/>
                <w:szCs w:val="14"/>
              </w:rPr>
              <w:t>-23.156</w:t>
            </w:r>
          </w:p>
        </w:tc>
      </w:tr>
      <w:tr w:rsidR="005F5510" w:rsidRPr="00D33F62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5F5510" w:rsidRPr="00D33F62" w:rsidRDefault="005F5510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Abruzzo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5.194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9.093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4.435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18.723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2192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9.456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609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12.257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-3.002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363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-3.826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5F5510">
              <w:rPr>
                <w:b/>
                <w:color w:val="0F243E" w:themeColor="text2" w:themeShade="80"/>
                <w:sz w:val="14"/>
                <w:szCs w:val="14"/>
              </w:rPr>
              <w:t>-6.466</w:t>
            </w:r>
          </w:p>
        </w:tc>
      </w:tr>
      <w:tr w:rsidR="005F5510" w:rsidRPr="00D33F62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5F5510" w:rsidRPr="00D33F62" w:rsidRDefault="005F5510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Molise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1.438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366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400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2.204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1189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723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17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1.929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-249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357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-383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5F5510">
              <w:rPr>
                <w:b/>
                <w:color w:val="0F243E" w:themeColor="text2" w:themeShade="80"/>
                <w:sz w:val="14"/>
                <w:szCs w:val="14"/>
              </w:rPr>
              <w:t>-275</w:t>
            </w:r>
          </w:p>
        </w:tc>
      </w:tr>
      <w:tr w:rsidR="005F5510" w:rsidRPr="00D33F62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5F5510" w:rsidRPr="00D33F62" w:rsidRDefault="005F5510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Campania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5.655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21.697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11.426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38.778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4439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8.664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3.838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16.941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-1.216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-13.033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-7.588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5F5510">
              <w:rPr>
                <w:b/>
                <w:color w:val="0F243E" w:themeColor="text2" w:themeShade="80"/>
                <w:sz w:val="14"/>
                <w:szCs w:val="14"/>
              </w:rPr>
              <w:t>-21.837</w:t>
            </w:r>
          </w:p>
        </w:tc>
      </w:tr>
      <w:tr w:rsidR="005F5510" w:rsidRPr="00D33F62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5F5510" w:rsidRPr="00D33F62" w:rsidRDefault="005F5510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Puglia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7.170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6.934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5.977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20.082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5652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6.164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1.052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12.869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-1.518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-770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-4.925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5F5510">
              <w:rPr>
                <w:b/>
                <w:color w:val="0F243E" w:themeColor="text2" w:themeShade="80"/>
                <w:sz w:val="14"/>
                <w:szCs w:val="14"/>
              </w:rPr>
              <w:t>-7.213</w:t>
            </w:r>
          </w:p>
        </w:tc>
      </w:tr>
      <w:tr w:rsidR="005F5510" w:rsidRPr="00D33F62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5F5510" w:rsidRPr="00D33F62" w:rsidRDefault="005F5510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Basilicata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1.535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1.101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95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2.731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619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1.972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7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2.599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-916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871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-88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5F5510">
              <w:rPr>
                <w:b/>
                <w:color w:val="0F243E" w:themeColor="text2" w:themeShade="80"/>
                <w:sz w:val="14"/>
                <w:szCs w:val="14"/>
              </w:rPr>
              <w:t>-132</w:t>
            </w:r>
          </w:p>
        </w:tc>
      </w:tr>
      <w:tr w:rsidR="005F5510" w:rsidRPr="00D33F62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5F5510" w:rsidRPr="00D33F62" w:rsidRDefault="005F5510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Calabria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1.142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4.154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2.102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7.399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917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2.521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162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3.600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-225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-1.633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-1.940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5F5510">
              <w:rPr>
                <w:b/>
                <w:color w:val="0F243E" w:themeColor="text2" w:themeShade="80"/>
                <w:sz w:val="14"/>
                <w:szCs w:val="14"/>
              </w:rPr>
              <w:t>-3.799</w:t>
            </w:r>
          </w:p>
        </w:tc>
      </w:tr>
      <w:tr w:rsidR="005F5510" w:rsidRPr="00D33F62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5F5510" w:rsidRPr="00D33F62" w:rsidRDefault="005F5510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Sicilia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3.080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3.580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10.042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16.702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1942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5.677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288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7.907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-1.138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2.097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-9.754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5F5510">
              <w:rPr>
                <w:b/>
                <w:color w:val="0F243E" w:themeColor="text2" w:themeShade="80"/>
                <w:sz w:val="14"/>
                <w:szCs w:val="14"/>
              </w:rPr>
              <w:t>-8.795</w:t>
            </w:r>
          </w:p>
        </w:tc>
      </w:tr>
      <w:tr w:rsidR="005F5510" w:rsidRPr="00D33F62" w:rsidTr="00FD29A7">
        <w:trPr>
          <w:jc w:val="center"/>
        </w:trPr>
        <w:tc>
          <w:tcPr>
            <w:tcW w:w="2717" w:type="dxa"/>
            <w:shd w:val="clear" w:color="auto" w:fill="auto"/>
            <w:vAlign w:val="center"/>
          </w:tcPr>
          <w:p w:rsidR="005F5510" w:rsidRPr="00D33F62" w:rsidRDefault="005F5510" w:rsidP="00FD29A7">
            <w:pPr>
              <w:rPr>
                <w:b/>
                <w:color w:val="000080"/>
                <w:sz w:val="14"/>
                <w:szCs w:val="14"/>
              </w:rPr>
            </w:pPr>
            <w:r w:rsidRPr="00D33F62">
              <w:rPr>
                <w:b/>
                <w:color w:val="000080"/>
                <w:sz w:val="14"/>
                <w:szCs w:val="14"/>
              </w:rPr>
              <w:t>Sardegna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684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7.778</w:t>
            </w:r>
          </w:p>
        </w:tc>
        <w:tc>
          <w:tcPr>
            <w:tcW w:w="1148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2.634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11.096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657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3.801</w:t>
            </w:r>
          </w:p>
        </w:tc>
        <w:tc>
          <w:tcPr>
            <w:tcW w:w="95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2E3DAE">
              <w:rPr>
                <w:color w:val="0F243E" w:themeColor="text2" w:themeShade="80"/>
                <w:sz w:val="14"/>
                <w:szCs w:val="14"/>
              </w:rPr>
              <w:t>1.464</w:t>
            </w:r>
          </w:p>
        </w:tc>
        <w:tc>
          <w:tcPr>
            <w:tcW w:w="895" w:type="dxa"/>
            <w:shd w:val="clear" w:color="auto" w:fill="auto"/>
            <w:vAlign w:val="bottom"/>
          </w:tcPr>
          <w:p w:rsidR="005F5510" w:rsidRPr="002E3DAE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2E3DAE">
              <w:rPr>
                <w:b/>
                <w:color w:val="0F243E" w:themeColor="text2" w:themeShade="80"/>
                <w:sz w:val="14"/>
                <w:szCs w:val="14"/>
              </w:rPr>
              <w:t>5.922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-27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-3.977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color w:val="0F243E" w:themeColor="text2" w:themeShade="80"/>
                <w:sz w:val="14"/>
                <w:szCs w:val="14"/>
              </w:rPr>
            </w:pPr>
            <w:r w:rsidRPr="005F5510">
              <w:rPr>
                <w:color w:val="0F243E" w:themeColor="text2" w:themeShade="80"/>
                <w:sz w:val="14"/>
                <w:szCs w:val="14"/>
              </w:rPr>
              <w:t>-1.170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4"/>
                <w:szCs w:val="14"/>
              </w:rPr>
            </w:pPr>
            <w:r w:rsidRPr="005F5510">
              <w:rPr>
                <w:b/>
                <w:color w:val="0F243E" w:themeColor="text2" w:themeShade="80"/>
                <w:sz w:val="14"/>
                <w:szCs w:val="14"/>
              </w:rPr>
              <w:t>-5.174</w:t>
            </w:r>
          </w:p>
        </w:tc>
      </w:tr>
      <w:tr w:rsidR="005F5510" w:rsidRPr="005F5510" w:rsidTr="00FD29A7">
        <w:trPr>
          <w:trHeight w:val="70"/>
          <w:jc w:val="center"/>
        </w:trPr>
        <w:tc>
          <w:tcPr>
            <w:tcW w:w="2717" w:type="dxa"/>
            <w:shd w:val="clear" w:color="auto" w:fill="FFFF99"/>
            <w:vAlign w:val="center"/>
          </w:tcPr>
          <w:p w:rsidR="005F5510" w:rsidRPr="005F5510" w:rsidRDefault="005F5510" w:rsidP="00FD29A7">
            <w:pPr>
              <w:rPr>
                <w:b/>
                <w:color w:val="000080"/>
                <w:sz w:val="16"/>
                <w:szCs w:val="16"/>
              </w:rPr>
            </w:pPr>
            <w:r w:rsidRPr="005F5510">
              <w:rPr>
                <w:b/>
                <w:color w:val="000080"/>
                <w:sz w:val="16"/>
                <w:szCs w:val="16"/>
              </w:rPr>
              <w:t>ITALIA</w:t>
            </w:r>
          </w:p>
        </w:tc>
        <w:tc>
          <w:tcPr>
            <w:tcW w:w="964" w:type="dxa"/>
            <w:shd w:val="clear" w:color="auto" w:fill="FFFF99"/>
            <w:vAlign w:val="bottom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5F5510">
              <w:rPr>
                <w:b/>
                <w:color w:val="0F243E" w:themeColor="text2" w:themeShade="80"/>
                <w:sz w:val="16"/>
                <w:szCs w:val="16"/>
              </w:rPr>
              <w:t>146.814</w:t>
            </w:r>
          </w:p>
        </w:tc>
        <w:tc>
          <w:tcPr>
            <w:tcW w:w="1165" w:type="dxa"/>
            <w:shd w:val="clear" w:color="auto" w:fill="FFFF99"/>
            <w:vAlign w:val="bottom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5F5510">
              <w:rPr>
                <w:b/>
                <w:color w:val="0F243E" w:themeColor="text2" w:themeShade="80"/>
                <w:sz w:val="16"/>
                <w:szCs w:val="16"/>
              </w:rPr>
              <w:t>300.539</w:t>
            </w:r>
          </w:p>
        </w:tc>
        <w:tc>
          <w:tcPr>
            <w:tcW w:w="1148" w:type="dxa"/>
            <w:shd w:val="clear" w:color="auto" w:fill="FFFF99"/>
            <w:vAlign w:val="bottom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5F5510">
              <w:rPr>
                <w:b/>
                <w:color w:val="0F243E" w:themeColor="text2" w:themeShade="80"/>
                <w:sz w:val="16"/>
                <w:szCs w:val="16"/>
              </w:rPr>
              <w:t>130.720</w:t>
            </w:r>
          </w:p>
        </w:tc>
        <w:tc>
          <w:tcPr>
            <w:tcW w:w="886" w:type="dxa"/>
            <w:shd w:val="clear" w:color="auto" w:fill="FFFF99"/>
            <w:vAlign w:val="bottom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5F5510">
              <w:rPr>
                <w:b/>
                <w:color w:val="0F243E" w:themeColor="text2" w:themeShade="80"/>
                <w:sz w:val="16"/>
                <w:szCs w:val="16"/>
              </w:rPr>
              <w:t>578.073</w:t>
            </w:r>
          </w:p>
        </w:tc>
        <w:tc>
          <w:tcPr>
            <w:tcW w:w="964" w:type="dxa"/>
            <w:shd w:val="clear" w:color="auto" w:fill="FFFF99"/>
            <w:vAlign w:val="bottom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5F5510">
              <w:rPr>
                <w:b/>
                <w:color w:val="0F243E" w:themeColor="text2" w:themeShade="80"/>
                <w:sz w:val="16"/>
                <w:szCs w:val="16"/>
              </w:rPr>
              <w:t>104684</w:t>
            </w:r>
          </w:p>
        </w:tc>
        <w:tc>
          <w:tcPr>
            <w:tcW w:w="1165" w:type="dxa"/>
            <w:shd w:val="clear" w:color="auto" w:fill="FFFF99"/>
            <w:vAlign w:val="bottom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5F5510">
              <w:rPr>
                <w:b/>
                <w:color w:val="0F243E" w:themeColor="text2" w:themeShade="80"/>
                <w:sz w:val="16"/>
                <w:szCs w:val="16"/>
              </w:rPr>
              <w:t>205.669</w:t>
            </w:r>
          </w:p>
        </w:tc>
        <w:tc>
          <w:tcPr>
            <w:tcW w:w="955" w:type="dxa"/>
            <w:shd w:val="clear" w:color="auto" w:fill="FFFF99"/>
            <w:vAlign w:val="bottom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5F5510">
              <w:rPr>
                <w:b/>
                <w:color w:val="0F243E" w:themeColor="text2" w:themeShade="80"/>
                <w:sz w:val="16"/>
                <w:szCs w:val="16"/>
              </w:rPr>
              <w:t>23.584</w:t>
            </w:r>
          </w:p>
        </w:tc>
        <w:tc>
          <w:tcPr>
            <w:tcW w:w="895" w:type="dxa"/>
            <w:shd w:val="clear" w:color="auto" w:fill="FFFF99"/>
            <w:vAlign w:val="bottom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5F5510">
              <w:rPr>
                <w:b/>
                <w:color w:val="0F243E" w:themeColor="text2" w:themeShade="80"/>
                <w:sz w:val="16"/>
                <w:szCs w:val="16"/>
              </w:rPr>
              <w:t>333.937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5F5510">
              <w:rPr>
                <w:b/>
                <w:color w:val="0F243E" w:themeColor="text2" w:themeShade="80"/>
                <w:sz w:val="16"/>
                <w:szCs w:val="16"/>
              </w:rPr>
              <w:t>-42.130</w:t>
            </w:r>
          </w:p>
        </w:tc>
        <w:tc>
          <w:tcPr>
            <w:tcW w:w="1233" w:type="dxa"/>
            <w:shd w:val="clear" w:color="auto" w:fill="FFFF99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5F5510">
              <w:rPr>
                <w:b/>
                <w:color w:val="0F243E" w:themeColor="text2" w:themeShade="80"/>
                <w:sz w:val="16"/>
                <w:szCs w:val="16"/>
              </w:rPr>
              <w:t>-94.870</w:t>
            </w:r>
          </w:p>
        </w:tc>
        <w:tc>
          <w:tcPr>
            <w:tcW w:w="947" w:type="dxa"/>
            <w:shd w:val="clear" w:color="auto" w:fill="FFFF99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5F5510">
              <w:rPr>
                <w:b/>
                <w:color w:val="0F243E" w:themeColor="text2" w:themeShade="80"/>
                <w:sz w:val="16"/>
                <w:szCs w:val="16"/>
              </w:rPr>
              <w:t>-107.136</w:t>
            </w:r>
          </w:p>
        </w:tc>
        <w:tc>
          <w:tcPr>
            <w:tcW w:w="863" w:type="dxa"/>
            <w:shd w:val="clear" w:color="auto" w:fill="FFFF99"/>
            <w:vAlign w:val="center"/>
          </w:tcPr>
          <w:p w:rsidR="005F5510" w:rsidRPr="005F5510" w:rsidRDefault="005F5510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5F5510">
              <w:rPr>
                <w:b/>
                <w:color w:val="0F243E" w:themeColor="text2" w:themeShade="80"/>
                <w:sz w:val="16"/>
                <w:szCs w:val="16"/>
              </w:rPr>
              <w:t>-244.136</w:t>
            </w:r>
          </w:p>
        </w:tc>
      </w:tr>
    </w:tbl>
    <w:p w:rsidR="001C614C" w:rsidRDefault="001C614C" w:rsidP="001C614C">
      <w:pPr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* La stima non tiene conto dell’effetto del cosiddetto tiraggio (cioè di quante ore sono state effettivamente utilizzate dall’impresa)</w:t>
      </w:r>
    </w:p>
    <w:p w:rsidR="001C614C" w:rsidRDefault="001C614C" w:rsidP="001C614C">
      <w:pPr>
        <w:jc w:val="center"/>
        <w:rPr>
          <w:b/>
          <w:color w:val="000080"/>
          <w:sz w:val="28"/>
          <w:szCs w:val="28"/>
          <w:u w:val="single"/>
        </w:rPr>
      </w:pPr>
    </w:p>
    <w:p w:rsidR="001C614C" w:rsidRDefault="001C614C" w:rsidP="001C614C">
      <w:pPr>
        <w:jc w:val="center"/>
        <w:outlineLvl w:val="0"/>
        <w:rPr>
          <w:b/>
          <w:color w:val="000080"/>
          <w:sz w:val="28"/>
          <w:szCs w:val="28"/>
          <w:u w:val="single"/>
        </w:rPr>
      </w:pPr>
    </w:p>
    <w:p w:rsidR="001C614C" w:rsidRDefault="001C614C" w:rsidP="001C614C">
      <w:pPr>
        <w:jc w:val="center"/>
        <w:outlineLvl w:val="0"/>
        <w:rPr>
          <w:b/>
          <w:color w:val="000080"/>
          <w:sz w:val="28"/>
          <w:szCs w:val="28"/>
          <w:u w:val="single"/>
        </w:rPr>
      </w:pPr>
    </w:p>
    <w:p w:rsidR="00BA7158" w:rsidRDefault="00BA7158" w:rsidP="001C614C">
      <w:pPr>
        <w:jc w:val="center"/>
        <w:outlineLvl w:val="0"/>
        <w:rPr>
          <w:b/>
          <w:color w:val="000080"/>
          <w:sz w:val="28"/>
          <w:szCs w:val="28"/>
          <w:u w:val="single"/>
        </w:rPr>
      </w:pPr>
    </w:p>
    <w:p w:rsidR="001C614C" w:rsidRDefault="001C614C" w:rsidP="001C614C">
      <w:pPr>
        <w:jc w:val="center"/>
        <w:outlineLvl w:val="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  <w:u w:val="single"/>
        </w:rPr>
        <w:t>REGIONI e PROVINCE AUTONOME</w:t>
      </w:r>
      <w:r>
        <w:rPr>
          <w:b/>
          <w:color w:val="000080"/>
          <w:sz w:val="28"/>
          <w:szCs w:val="28"/>
        </w:rPr>
        <w:t xml:space="preserve"> </w:t>
      </w:r>
    </w:p>
    <w:p w:rsidR="001C614C" w:rsidRDefault="001C614C" w:rsidP="001C614C">
      <w:pPr>
        <w:jc w:val="center"/>
      </w:pPr>
      <w:r>
        <w:rPr>
          <w:b/>
          <w:color w:val="000080"/>
          <w:sz w:val="28"/>
          <w:szCs w:val="28"/>
        </w:rPr>
        <w:t xml:space="preserve">VARIAZIONI PERCENTUALI </w:t>
      </w:r>
      <w:r w:rsidR="0083604E">
        <w:rPr>
          <w:b/>
          <w:color w:val="000080"/>
          <w:sz w:val="28"/>
          <w:szCs w:val="28"/>
        </w:rPr>
        <w:t>TRA I TRIMESTRE 2014/2015</w:t>
      </w:r>
    </w:p>
    <w:p w:rsidR="001C614C" w:rsidRDefault="001C614C" w:rsidP="001C614C">
      <w:pPr>
        <w:ind w:left="-561"/>
        <w:jc w:val="center"/>
        <w:outlineLvl w:val="0"/>
        <w:rPr>
          <w:noProof/>
        </w:rPr>
      </w:pPr>
    </w:p>
    <w:p w:rsidR="001C614C" w:rsidRDefault="001C614C" w:rsidP="001C614C">
      <w:pPr>
        <w:ind w:left="-561"/>
        <w:jc w:val="center"/>
        <w:outlineLvl w:val="0"/>
        <w:rPr>
          <w:noProof/>
        </w:rPr>
      </w:pPr>
    </w:p>
    <w:p w:rsidR="001C614C" w:rsidRDefault="001C614C" w:rsidP="001C614C">
      <w:pPr>
        <w:ind w:left="-561"/>
        <w:jc w:val="center"/>
        <w:outlineLvl w:val="0"/>
        <w:rPr>
          <w:noProof/>
        </w:rPr>
      </w:pPr>
    </w:p>
    <w:p w:rsidR="001C614C" w:rsidRDefault="00BA7158" w:rsidP="001C614C">
      <w:pPr>
        <w:ind w:left="-561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041EF3A6" wp14:editId="3275CE7E">
            <wp:extent cx="9286875" cy="4400550"/>
            <wp:effectExtent l="0" t="0" r="9525" b="1905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C614C" w:rsidRDefault="001C614C" w:rsidP="001C614C">
      <w:pPr>
        <w:ind w:left="-561"/>
        <w:jc w:val="center"/>
        <w:outlineLvl w:val="0"/>
        <w:rPr>
          <w:noProof/>
        </w:rPr>
      </w:pPr>
    </w:p>
    <w:p w:rsidR="001C614C" w:rsidRDefault="001C614C" w:rsidP="001C614C">
      <w:pPr>
        <w:ind w:left="-561"/>
        <w:jc w:val="center"/>
        <w:outlineLvl w:val="0"/>
        <w:rPr>
          <w:noProof/>
        </w:rPr>
      </w:pPr>
    </w:p>
    <w:p w:rsidR="001C614C" w:rsidRDefault="001C614C" w:rsidP="001C614C">
      <w:pPr>
        <w:ind w:left="-561"/>
        <w:jc w:val="center"/>
        <w:outlineLvl w:val="0"/>
        <w:rPr>
          <w:noProof/>
        </w:rPr>
      </w:pPr>
    </w:p>
    <w:p w:rsidR="001C614C" w:rsidRDefault="001C614C" w:rsidP="001C614C">
      <w:pPr>
        <w:ind w:left="-561"/>
        <w:jc w:val="center"/>
        <w:outlineLvl w:val="0"/>
        <w:rPr>
          <w:noProof/>
        </w:rPr>
      </w:pPr>
    </w:p>
    <w:p w:rsidR="001C614C" w:rsidRDefault="001C614C" w:rsidP="001C614C">
      <w:pPr>
        <w:ind w:left="-561"/>
        <w:jc w:val="center"/>
        <w:outlineLvl w:val="0"/>
        <w:rPr>
          <w:noProof/>
        </w:rPr>
      </w:pPr>
    </w:p>
    <w:p w:rsidR="001C614C" w:rsidRDefault="001C614C" w:rsidP="001C614C">
      <w:pPr>
        <w:ind w:left="-561"/>
        <w:jc w:val="center"/>
        <w:outlineLvl w:val="0"/>
        <w:rPr>
          <w:b/>
          <w:color w:val="000080"/>
          <w:sz w:val="48"/>
          <w:szCs w:val="48"/>
        </w:rPr>
      </w:pPr>
      <w:r>
        <w:rPr>
          <w:b/>
          <w:color w:val="000080"/>
          <w:sz w:val="40"/>
          <w:szCs w:val="40"/>
          <w:u w:val="single"/>
        </w:rPr>
        <w:t>PROVINCE</w:t>
      </w:r>
      <w:r>
        <w:rPr>
          <w:b/>
          <w:color w:val="000080"/>
          <w:sz w:val="40"/>
          <w:szCs w:val="40"/>
        </w:rPr>
        <w:t>:</w:t>
      </w:r>
      <w:r>
        <w:rPr>
          <w:b/>
          <w:color w:val="000080"/>
          <w:sz w:val="48"/>
          <w:szCs w:val="48"/>
        </w:rPr>
        <w:t xml:space="preserve"> </w:t>
      </w:r>
      <w:r>
        <w:rPr>
          <w:b/>
          <w:color w:val="000080"/>
          <w:sz w:val="32"/>
          <w:szCs w:val="32"/>
        </w:rPr>
        <w:t>ORE AUTORIZZATE DI CASSA INTEGRAZIONE</w:t>
      </w:r>
    </w:p>
    <w:p w:rsidR="001C614C" w:rsidRDefault="001C614C" w:rsidP="001C614C"/>
    <w:p w:rsidR="001C614C" w:rsidRDefault="0083604E" w:rsidP="001C614C">
      <w:pPr>
        <w:jc w:val="center"/>
      </w:pPr>
      <w:r>
        <w:rPr>
          <w:b/>
          <w:color w:val="FF0000"/>
        </w:rPr>
        <w:t>I TRIMESTRE 2</w:t>
      </w:r>
      <w:r w:rsidR="00804D2B">
        <w:rPr>
          <w:b/>
          <w:color w:val="FF0000"/>
        </w:rPr>
        <w:t>0</w:t>
      </w:r>
      <w:r w:rsidR="001C614C">
        <w:rPr>
          <w:b/>
          <w:color w:val="FF0000"/>
        </w:rPr>
        <w:t>14-2015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227"/>
        <w:gridCol w:w="1220"/>
        <w:gridCol w:w="1108"/>
        <w:gridCol w:w="1220"/>
        <w:gridCol w:w="1108"/>
        <w:gridCol w:w="1197"/>
        <w:gridCol w:w="1068"/>
        <w:gridCol w:w="1220"/>
        <w:gridCol w:w="1029"/>
        <w:gridCol w:w="994"/>
        <w:gridCol w:w="978"/>
        <w:gridCol w:w="947"/>
      </w:tblGrid>
      <w:tr w:rsidR="001C614C" w:rsidTr="00464188">
        <w:trPr>
          <w:jc w:val="center"/>
        </w:trPr>
        <w:tc>
          <w:tcPr>
            <w:tcW w:w="1486" w:type="dxa"/>
            <w:vMerge w:val="restart"/>
            <w:shd w:val="clear" w:color="auto" w:fill="FFCC00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PROVINCE</w:t>
            </w:r>
          </w:p>
        </w:tc>
        <w:tc>
          <w:tcPr>
            <w:tcW w:w="4775" w:type="dxa"/>
            <w:gridSpan w:val="4"/>
            <w:shd w:val="clear" w:color="auto" w:fill="FFCC00"/>
            <w:vAlign w:val="center"/>
          </w:tcPr>
          <w:p w:rsidR="001C614C" w:rsidRDefault="0083604E" w:rsidP="0083604E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I TRIMESTRE 2014</w:t>
            </w:r>
          </w:p>
        </w:tc>
        <w:tc>
          <w:tcPr>
            <w:tcW w:w="4593" w:type="dxa"/>
            <w:gridSpan w:val="4"/>
            <w:shd w:val="clear" w:color="auto" w:fill="FFCC00"/>
            <w:vAlign w:val="center"/>
          </w:tcPr>
          <w:p w:rsidR="001C614C" w:rsidRDefault="0083604E" w:rsidP="0083604E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I TRIMESTRE 2015</w:t>
            </w:r>
          </w:p>
        </w:tc>
        <w:tc>
          <w:tcPr>
            <w:tcW w:w="3948" w:type="dxa"/>
            <w:gridSpan w:val="4"/>
            <w:shd w:val="clear" w:color="auto" w:fill="FFCC00"/>
            <w:vAlign w:val="center"/>
          </w:tcPr>
          <w:p w:rsidR="001C614C" w:rsidRDefault="001C614C" w:rsidP="00FD29A7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DIFFERENZA %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vMerge/>
            <w:shd w:val="clear" w:color="auto" w:fill="auto"/>
            <w:vAlign w:val="center"/>
          </w:tcPr>
          <w:p w:rsidR="001C614C" w:rsidRDefault="001C614C" w:rsidP="00FD29A7">
            <w:pPr>
              <w:rPr>
                <w:color w:val="000080"/>
                <w:sz w:val="16"/>
                <w:szCs w:val="16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Ordin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Straord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Ordin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Straord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Ordin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Straord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Torino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5.608.465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10.795.405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1.792.980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18.196.850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4.990.718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9.448.282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892.281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15.331.281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-12,5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-50,2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-15,7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Alessandria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1.009.645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1.330.348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384.001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2.723.994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702.595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1.633.589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146.349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2.482.533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-30,4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22,8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-61,9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-8,9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Asti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332.190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366.403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104.345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802.938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432.149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431.932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99.645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963.726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30,1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17,9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-4,5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20,0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Biella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385.520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524.974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138.454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1.048.948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267.660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403.756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73.744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745.160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-30,6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-23,1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-46,7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-29,0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Cuneo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670.522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2.086.764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215.163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2.972.449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594.321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1.334.872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140.525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2.069.718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-11,4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-36,0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-34,7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-30,4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Novara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1.477.300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1.173.766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333.349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2.984.415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1.030.132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1.223.630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211.330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2.465.092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-30,3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4,2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-36,6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-17,4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Verbania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542.400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354.571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63.968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960.939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384.047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293.408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59.430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736.885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-29,2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-17,2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-7,1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-23,3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Vercelli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909.403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455.612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95.209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1.460.224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839.866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159.154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57.151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1.056.171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-7,6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-65,1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-40,0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-27,7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Aosta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266.200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113.432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48.983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428.615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171.868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55.684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35.988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263.540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-35,4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-50,9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-26,5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-38,5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Genova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546.270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913.542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405.971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1.865.783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720.339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636.556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121.193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1.478.088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31,9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-30,3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-70,1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-20,8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Imperia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54.040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47.842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37.428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139.310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71.056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15.695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16.674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103.425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31,5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-67,2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-55,5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-25,8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La Spezia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185.333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228.858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151.156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565.347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222.447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193.641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34.803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450.891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-15,4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-77,0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-20,2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Savona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292.017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397.036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72.617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761.670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391.238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345.306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45.531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782.075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34,0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-13,0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-37,3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2,7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Milano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4.246.429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10.342.689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3.908.748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18.497.866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1.937.954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7.799.604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239.301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9.976.859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-54,4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-24,6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-93,9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-46,1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Bergamo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3.519.104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5.164.802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1.286.817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9.970.723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1.665.252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4.197.107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124.030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5.986.389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-52,7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-18,7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-90,4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-40,0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Brescia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3.527.528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11.345.039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2.398.476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17.271.043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3.647.691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5.517.430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158.090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9.323.211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-51,4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-93,4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-46,0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Como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2.043.726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2.205.617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1.055.168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5.304.511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1.460.530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2.445.987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167.284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4.073.801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-28,5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10,9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-84,1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-23,2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Cremona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961.950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1.186.569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506.106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2.654.625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425.416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681.517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11.214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1.118.147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-55,8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-42,6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-97,8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-57,9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Lecco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1.673.440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2.428.201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474.160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4.575.801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1.115.917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1.659.691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20.820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2.796.428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-33,3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-31,6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-95,6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-38,9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Lodi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282.492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498.099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559.568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1.340.159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326.511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242.137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230.125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798.773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15,6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-51,4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-58,9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-40,4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Mantova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267.109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2.683.431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1.455.094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4.405.634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319.689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1.120.054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192.999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1.632.742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19,7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-58,3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-86,7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-62,9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Pavia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1.489.367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719.034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609.801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2.818.202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830.315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437.533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75.890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1.343.738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-44,3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-39,1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-87,6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-52,3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Sondrio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159.122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343.798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86.408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589.328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171.688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365.559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537.247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6,3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-8,8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Varese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4.477.188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6.503.889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1.035.814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12.016.891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3.396.058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4.304.901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257.912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7.958.871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-24,1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-33,8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-75,1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-33,8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Venezia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866.798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2.612.610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837.826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4.317.234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1.150.175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1.246.689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7.840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2.404.704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32,7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-52,3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-99,1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-44,3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Belluno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895.171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473.632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84.915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1.453.718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809.528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622.694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1.432.222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31,5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-1,5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Padova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642.832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1.605.382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548.392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2.796.606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472.894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1.920.929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813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2.394.636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-26,4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19,7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-99,9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-14,4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Rovigo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330.619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412.997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666.802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1.410.418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263.041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278.432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7.288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548.761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-20,4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-32,6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-98,9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-61,1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Treviso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1.018.519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4.522.357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801.434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6.342.310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767.326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2.856.338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7.564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3.631.228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-24,7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-36,8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-99,1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-42,7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Verona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862.177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3.007.729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759.897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4.629.803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755.719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921.714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50.398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1.727.831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-12,3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-69,4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-93,4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-62,7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Vicenza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806.849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2.985.420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971.382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4.763.651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589.925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1.824.930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68.236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2.483.091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-26,9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-38,9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-93,0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-47,9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Trieste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95.125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393.307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161.522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649.954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115.504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296.640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6.104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418.248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21,4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-24,6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-96,2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-35,6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Gorizia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260.663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1.498.844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88.921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1.848.428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111.622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355.244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1.349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468.215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-57,2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-76,3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-98,5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-74,7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Pordenone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623.952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2.176.005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328.931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3.128.888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704.240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1.143.840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588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1.848.668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12,9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-47,4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-99,8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-40,9</w:t>
            </w:r>
          </w:p>
        </w:tc>
      </w:tr>
      <w:tr w:rsidR="00732EAD" w:rsidTr="00464188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Udine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511.483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3.141.078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652.765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4.305.326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318.796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2.204.165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2.824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2.525.785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-99,6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-41,3</w:t>
            </w:r>
          </w:p>
        </w:tc>
      </w:tr>
    </w:tbl>
    <w:p w:rsidR="001C614C" w:rsidRDefault="001C614C" w:rsidP="001C614C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108"/>
        <w:gridCol w:w="1139"/>
        <w:gridCol w:w="1108"/>
        <w:gridCol w:w="1220"/>
        <w:gridCol w:w="1108"/>
        <w:gridCol w:w="1231"/>
        <w:gridCol w:w="1088"/>
        <w:gridCol w:w="1108"/>
        <w:gridCol w:w="1090"/>
        <w:gridCol w:w="1026"/>
        <w:gridCol w:w="1020"/>
        <w:gridCol w:w="1002"/>
      </w:tblGrid>
      <w:tr w:rsidR="001C614C" w:rsidTr="00464188">
        <w:trPr>
          <w:jc w:val="center"/>
        </w:trPr>
        <w:tc>
          <w:tcPr>
            <w:tcW w:w="1554" w:type="dxa"/>
            <w:vMerge w:val="restart"/>
            <w:shd w:val="clear" w:color="auto" w:fill="FFCC00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PROVINCE</w:t>
            </w:r>
          </w:p>
        </w:tc>
        <w:tc>
          <w:tcPr>
            <w:tcW w:w="4575" w:type="dxa"/>
            <w:gridSpan w:val="4"/>
            <w:shd w:val="clear" w:color="auto" w:fill="FFCC00"/>
            <w:vAlign w:val="center"/>
          </w:tcPr>
          <w:p w:rsidR="001C614C" w:rsidRDefault="0083604E" w:rsidP="0083604E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I TRIMESTRE 2014</w:t>
            </w:r>
          </w:p>
        </w:tc>
        <w:tc>
          <w:tcPr>
            <w:tcW w:w="4535" w:type="dxa"/>
            <w:gridSpan w:val="4"/>
            <w:shd w:val="clear" w:color="auto" w:fill="FFCC00"/>
            <w:vAlign w:val="center"/>
          </w:tcPr>
          <w:p w:rsidR="001C614C" w:rsidRDefault="0083604E" w:rsidP="0083604E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I TRIMESTRE 2015</w:t>
            </w:r>
          </w:p>
        </w:tc>
        <w:tc>
          <w:tcPr>
            <w:tcW w:w="4138" w:type="dxa"/>
            <w:gridSpan w:val="4"/>
            <w:shd w:val="clear" w:color="auto" w:fill="FFCC00"/>
            <w:vAlign w:val="center"/>
          </w:tcPr>
          <w:p w:rsidR="001C614C" w:rsidRDefault="001C614C" w:rsidP="00FD29A7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DIFFERENZA %</w:t>
            </w:r>
          </w:p>
        </w:tc>
      </w:tr>
      <w:tr w:rsidR="00732EAD" w:rsidTr="00464188">
        <w:trPr>
          <w:jc w:val="center"/>
        </w:trPr>
        <w:tc>
          <w:tcPr>
            <w:tcW w:w="1554" w:type="dxa"/>
            <w:vMerge/>
            <w:shd w:val="clear" w:color="auto" w:fill="auto"/>
            <w:vAlign w:val="center"/>
          </w:tcPr>
          <w:p w:rsidR="001C614C" w:rsidRDefault="001C614C" w:rsidP="00FD29A7">
            <w:pPr>
              <w:rPr>
                <w:color w:val="000080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Ordin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Straord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Ordin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Straord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Ordin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Straord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Bologna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779.526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1.869.527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2.061.456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4.710.509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576.125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1.688.294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68.194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2.332.613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-26,1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-9,7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-96,7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-50,5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Ferrara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224.635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3.048.043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465.993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3.738.671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148.827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168.691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23.749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341.267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-33,7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-94,5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-94,9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-90,9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Forlì-Cesena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271.606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1.407.027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1.108.173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2.786.806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153.042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999.444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1.152.550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-43,7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-29,0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-58,6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Modena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589.044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1.957.358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1.865.645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4.412.047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265.170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803.094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98.243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1.166.507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-55,0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-59,0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-94,7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-73,6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Parma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286.259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987.137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628.924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1.902.320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275.329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270.863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8.583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554.775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-72,6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-98,6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-70,8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Piacenza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545.850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777.584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514.302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1.837.736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414.494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963.870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304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1.378.668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-24,1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24,0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-99,9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-25,0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Ravenna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212.479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556.697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1.006.214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1.775.390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223.752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281.519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65.956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571.227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-49,4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-93,4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-67,8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Reggio Emilia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303.485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1.301.508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735.460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2.340.453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229.531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1.110.761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305.618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1.645.910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-24,4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-14,7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-58,4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-29,7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Rimini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168.119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1.003.715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834.552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2.006.386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140.573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1.785.303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9.356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1.935.232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-16,4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77,9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-98,9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-3,5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Firenze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551.607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3.494.587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748.135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4.794.329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546.760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1.594.081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12.066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2.152.907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-0,9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-54,4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-98,4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-55,1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Arezzo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163.171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772.805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420.826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1.356.802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120.716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1.318.609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12.782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1.452.107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-26,0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70,6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-97,0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7,0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Grosseto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174.039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83.232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67.501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324.772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188.390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28.304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5.170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221.864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8,2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-66,0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-92,3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-31,7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Livorno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144.602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321.876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218.800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685.278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373.317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888.835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12.052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1.274.204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158,2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176,1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-94,5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85,9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Lucca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312.960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302.145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569.505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1.184.610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217.294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199.487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5.150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421.931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-30,6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-34,0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-99,1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-64,4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Massa-Carrara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111.360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329.559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200.721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641.640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132.958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136.472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35.994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305.424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19,4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-58,6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-82,1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-52,4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Pisa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225.670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1.129.242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243.776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1.598.688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545.942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758.254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8.724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1.312.920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141,9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-32,9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-96,4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-17,9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Pistoia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242.295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619.513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446.961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1.308.769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160.584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597.539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14.257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772.380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-33,7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-3,5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-96,8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-41,0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Prato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167.723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599.631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351.640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1.118.994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79.748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94.749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126.066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300.563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-52,5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-84,2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-64,1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-73,1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Siena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312.949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595.471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196.567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1.104.987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247.765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583.586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183.076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1.014.427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-20,8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-6,9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-8,2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Perugia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1.431.095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1.236.299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891.351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3.558.745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595.828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523.603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76.196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1.195.627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-58,4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-57,6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-91,5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-66,4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Terni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217.515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179.908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201.552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598.975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286.325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245.697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16.830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548.852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31,6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36,6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-91,6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-8,4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Ancona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1.843.124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1.768.867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1.205.733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4.817.724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1.312.889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1.519.230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592.162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3.424.281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-28,8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-14,1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-50,9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-28,9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Ascoli Piceno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321.563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707.994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2.004.634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3.034.191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355.633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745.397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20.647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1.121.677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10,6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5,3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-99,0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-63,0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Macerata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188.867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1.044.283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668.988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1.902.138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155.087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429.832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576.693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1.161.612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-17,9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-58,8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-13,8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-38,9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Pesaro e Urbino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438.128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2.033.734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2.346.820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4.818.682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346.972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596.698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814.906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1.758.576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-20,8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-70,7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-65,3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-63,5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Roma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3.989.199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7.622.746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2.614.024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14.225.969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1.960.755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5.653.678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323.344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7.937.777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-50,8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-25,8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-87,6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-44,2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Frosinone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2.975.892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2.191.927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655.796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5.823.615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519.185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543.893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221.213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1.284.291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-82,6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-75,2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-66,3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-77,9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Latina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323.311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520.493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554.588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1.398.392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368.499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389.272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765.448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1.523.219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14,0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-25,2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38,0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8,9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Rieti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166.710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538.979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124.506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830.195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181.917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178.141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4.814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364.872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-66,9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-96,1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-56,0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Viterbo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593.571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453.533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325.852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1.372.956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351.700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322.935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56.688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731.323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-40,7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-28,8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-82,6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-46,7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L'Aquila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545.270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722.404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583.081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1.850.755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237.335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2.130.447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158.711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2.526.493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-56,5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194,9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-72,8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36,5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Chieti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1.054.625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545.656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827.748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2.428.029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384.933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1.099.807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17.011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1.501.751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-63,5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101,6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-97,9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-38,1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Pescara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441.993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475.932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338.502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1.256.427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159.671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595.556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2.392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757.619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-63,9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25,1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-99,3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-39,7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Teramo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607.226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2.893.626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512.705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4.013.557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335.860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996.522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132.682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1.465.064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-44,7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-65,6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-74,1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-63,5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Campobasso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655.622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115.093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111.887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882.602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524.901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350.273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5.422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880.596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-19,9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204,3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-95,2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-0,2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Isernia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77.854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71.425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92.237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241.516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81.533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18.660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3.137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103.330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-73,9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-96,6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-57,2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Napoli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1.059.363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5.629.441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2.858.507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9.547.311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968.804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2.684.315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816.838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4.469.957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-8,5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-52,3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-71,4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-53,2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Avellino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203.361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2.840.438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969.009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4.012.808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241.872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120.780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93.810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456.462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18,9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-95,7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-90,3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-88,6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Benevento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287.809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341.091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229.719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858.619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120.017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211.152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239.695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570.864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-58,3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-38,1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4,3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-33,5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Caserta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374.450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1.039.517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621.260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2.035.227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212.904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842.546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327.028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1.382.478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-43,1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-18,9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-47,4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-32,1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Salerno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959.320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1.214.850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1.148.687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3.322.857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720.288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559.860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480.041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1.760.189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-24,9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-53,9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-58,2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-47,0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Bari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1.099.129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1.876.209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1.320.331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4.295.669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670.762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1.728.332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180.398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2.579.492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-39,0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-7,9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-86,3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-40,0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Brindisi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296.992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39.646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376.175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712.813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367.450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24.027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85.821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477.298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23,7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-39,4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-77,2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-33,0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Foggia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510.951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345.888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313.191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1.170.030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238.679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342.458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54.772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635.909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-53,3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-82,5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-45,7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Lecce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911.733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176.248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292.047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1.380.028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463.326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881.651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49.972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1.394.949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-49,2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400,2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-82,9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1,1</w:t>
            </w:r>
          </w:p>
        </w:tc>
      </w:tr>
      <w:tr w:rsidR="00732EAD" w:rsidRPr="0066098A" w:rsidTr="00464188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Taranto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838.132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1.098.227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746.709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2.683.068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1.142.443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167.309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165.637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1.475.389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36,3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-84,8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-77,8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-45,0</w:t>
            </w:r>
          </w:p>
        </w:tc>
      </w:tr>
    </w:tbl>
    <w:p w:rsidR="001C614C" w:rsidRPr="0066098A" w:rsidRDefault="001C614C" w:rsidP="001C614C">
      <w:r w:rsidRPr="0066098A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989"/>
        <w:gridCol w:w="1108"/>
        <w:gridCol w:w="1108"/>
        <w:gridCol w:w="1108"/>
        <w:gridCol w:w="1195"/>
        <w:gridCol w:w="1267"/>
        <w:gridCol w:w="1246"/>
        <w:gridCol w:w="1212"/>
        <w:gridCol w:w="1288"/>
        <w:gridCol w:w="1026"/>
        <w:gridCol w:w="947"/>
        <w:gridCol w:w="887"/>
      </w:tblGrid>
      <w:tr w:rsidR="001C614C" w:rsidTr="00464188">
        <w:trPr>
          <w:jc w:val="center"/>
        </w:trPr>
        <w:tc>
          <w:tcPr>
            <w:tcW w:w="1421" w:type="dxa"/>
            <w:vMerge w:val="restart"/>
            <w:shd w:val="clear" w:color="auto" w:fill="FFCC00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lastRenderedPageBreak/>
              <w:t>PROVINCE</w:t>
            </w:r>
          </w:p>
        </w:tc>
        <w:tc>
          <w:tcPr>
            <w:tcW w:w="4313" w:type="dxa"/>
            <w:gridSpan w:val="4"/>
            <w:shd w:val="clear" w:color="auto" w:fill="FFCC00"/>
            <w:vAlign w:val="center"/>
          </w:tcPr>
          <w:p w:rsidR="001C614C" w:rsidRDefault="0083604E" w:rsidP="0083604E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I TRIMESTRE 2014</w:t>
            </w:r>
          </w:p>
        </w:tc>
        <w:tc>
          <w:tcPr>
            <w:tcW w:w="4920" w:type="dxa"/>
            <w:gridSpan w:val="4"/>
            <w:shd w:val="clear" w:color="auto" w:fill="FFCC00"/>
            <w:vAlign w:val="center"/>
          </w:tcPr>
          <w:p w:rsidR="001C614C" w:rsidRDefault="0083604E" w:rsidP="0083604E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I TRIMESTRE 2015</w:t>
            </w:r>
          </w:p>
        </w:tc>
        <w:tc>
          <w:tcPr>
            <w:tcW w:w="4148" w:type="dxa"/>
            <w:gridSpan w:val="4"/>
            <w:shd w:val="clear" w:color="auto" w:fill="FFCC00"/>
            <w:vAlign w:val="center"/>
          </w:tcPr>
          <w:p w:rsidR="001C614C" w:rsidRDefault="001C614C" w:rsidP="00FD29A7">
            <w:pPr>
              <w:jc w:val="center"/>
              <w:rPr>
                <w:b/>
                <w:color w:val="000080"/>
                <w:sz w:val="18"/>
                <w:szCs w:val="18"/>
                <w:u w:val="single"/>
              </w:rPr>
            </w:pPr>
            <w:r>
              <w:rPr>
                <w:b/>
                <w:color w:val="000080"/>
                <w:sz w:val="18"/>
                <w:szCs w:val="18"/>
              </w:rPr>
              <w:t>DIFFERENZA %</w:t>
            </w:r>
          </w:p>
        </w:tc>
      </w:tr>
      <w:tr w:rsidR="00732EAD" w:rsidTr="00464188">
        <w:trPr>
          <w:jc w:val="center"/>
        </w:trPr>
        <w:tc>
          <w:tcPr>
            <w:tcW w:w="1421" w:type="dxa"/>
            <w:vMerge/>
            <w:shd w:val="clear" w:color="auto" w:fill="auto"/>
            <w:vAlign w:val="center"/>
          </w:tcPr>
          <w:p w:rsidR="001C614C" w:rsidRDefault="001C614C" w:rsidP="00FD29A7">
            <w:pPr>
              <w:rPr>
                <w:color w:val="000080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Ordin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Straord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Ordin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Straord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Ordin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proofErr w:type="spellStart"/>
            <w:r>
              <w:rPr>
                <w:b/>
                <w:color w:val="000080"/>
                <w:sz w:val="16"/>
                <w:szCs w:val="16"/>
              </w:rPr>
              <w:t>Straord</w:t>
            </w:r>
            <w:proofErr w:type="spellEnd"/>
            <w:r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Deroga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C614C" w:rsidRDefault="001C614C" w:rsidP="00FD29A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t>totale</w:t>
            </w:r>
          </w:p>
        </w:tc>
      </w:tr>
      <w:tr w:rsidR="00732EAD" w:rsidTr="00464188">
        <w:trPr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Potenza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535.096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103.509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43.071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681.676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185.787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531.977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717.764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-65,3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413,9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5,3</w:t>
            </w:r>
          </w:p>
        </w:tc>
      </w:tr>
      <w:tr w:rsidR="00732EAD" w:rsidTr="00464188">
        <w:trPr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Matera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247.681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457.815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5.578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711.074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130.109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473.849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3.579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607.537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-47,5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3,5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-35,8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-14,6</w:t>
            </w:r>
          </w:p>
        </w:tc>
      </w:tr>
      <w:tr w:rsidR="00732EAD" w:rsidTr="00464188">
        <w:trPr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Catanzaro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269.029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195.104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202.387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666.520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189.998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83.425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120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273.543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-29,4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-57,2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-99,9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-59,0</w:t>
            </w:r>
          </w:p>
        </w:tc>
      </w:tr>
      <w:tr w:rsidR="00732EAD" w:rsidTr="00464188">
        <w:trPr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Cosenza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188.068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696.838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635.121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1.520.027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118.404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825.814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9.673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953.891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-37,0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18,5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-98,5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-37,2</w:t>
            </w:r>
          </w:p>
        </w:tc>
      </w:tr>
      <w:tr w:rsidR="00732EAD" w:rsidTr="00464188">
        <w:trPr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Crotone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47.875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59.330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66.073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173.278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27.341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99.619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28.194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155.154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-42,9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67,9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-57,3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-10,5</w:t>
            </w:r>
          </w:p>
        </w:tc>
      </w:tr>
      <w:tr w:rsidR="00732EAD" w:rsidTr="00464188">
        <w:trPr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Reggio Calabria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49.876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992.145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114.554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1.156.575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87.412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276.976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41.269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405.657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75,3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-72,1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-64,0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-64,9</w:t>
            </w:r>
          </w:p>
        </w:tc>
      </w:tr>
      <w:tr w:rsidR="00732EAD" w:rsidTr="00464188">
        <w:trPr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Vibo Valentia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27.665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175.130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54.078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256.873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44.260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3.520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47.780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60,0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-93,5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-81,4</w:t>
            </w:r>
          </w:p>
        </w:tc>
      </w:tr>
      <w:tr w:rsidR="00732EAD" w:rsidTr="00464188">
        <w:trPr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Palermo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543.938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665.222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4.290.707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5.499.867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198.916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977.438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7.144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1.183.498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-63,4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46,9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-99,8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-78,5</w:t>
            </w:r>
          </w:p>
        </w:tc>
      </w:tr>
      <w:tr w:rsidR="00732EAD" w:rsidTr="00464188">
        <w:trPr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Agrigento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63.260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54.020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113.457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230.737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53.798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13.677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90.182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157.657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-15,0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-74,7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-20,5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-31,7</w:t>
            </w:r>
          </w:p>
        </w:tc>
      </w:tr>
      <w:tr w:rsidR="00732EAD" w:rsidTr="00464188">
        <w:trPr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Caltanissetta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52.836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151.244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52.250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256.330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117.032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367.113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10.206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494.351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121,5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142,7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-80,5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92,9</w:t>
            </w:r>
          </w:p>
        </w:tc>
      </w:tr>
      <w:tr w:rsidR="00732EAD" w:rsidTr="00464188">
        <w:trPr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Catania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374.699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338.771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117.974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831.444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305.152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718.104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5.363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1.028.619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-18,6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112,0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-95,5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23,7</w:t>
            </w:r>
          </w:p>
        </w:tc>
      </w:tr>
      <w:tr w:rsidR="00732EAD" w:rsidTr="00464188">
        <w:trPr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Enna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25.959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150.147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80.270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256.376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9.726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14.232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23.958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-62,5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-90,5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-90,7</w:t>
            </w:r>
          </w:p>
        </w:tc>
      </w:tr>
      <w:tr w:rsidR="00732EAD" w:rsidTr="00464188">
        <w:trPr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Messina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99.336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146.252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206.055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451.643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93.639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588.524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682.163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-5,7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302,4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51,0</w:t>
            </w:r>
          </w:p>
        </w:tc>
      </w:tr>
      <w:tr w:rsidR="00732EAD" w:rsidTr="00464188">
        <w:trPr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Ragusa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80.873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22.470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83.108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186.451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57.510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695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8.632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66.837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-28,9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-96,9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-89,6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-64,2</w:t>
            </w:r>
          </w:p>
        </w:tc>
      </w:tr>
      <w:tr w:rsidR="00732EAD" w:rsidTr="00464188">
        <w:trPr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Siracusa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265.144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123.516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64.150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452.810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59.525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213.150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16.254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288.929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-77,5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72,6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-74,7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-36,2</w:t>
            </w:r>
          </w:p>
        </w:tc>
      </w:tr>
      <w:tr w:rsidR="00732EAD" w:rsidTr="00464188">
        <w:trPr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Trapani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64.691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173.907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113.623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352.221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95.184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2.450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9.096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106.730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47,1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-98,6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-92,0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-69,7</w:t>
            </w:r>
          </w:p>
        </w:tc>
      </w:tr>
      <w:tr w:rsidR="00732EAD" w:rsidTr="00464188">
        <w:trPr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Cagliari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127.237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2.567.445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721.888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3.416.570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185.863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1.410.807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462.999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2.059.669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46,1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-45,1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-35,9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-39,7</w:t>
            </w:r>
          </w:p>
        </w:tc>
      </w:tr>
      <w:tr w:rsidR="00732EAD" w:rsidTr="00464188">
        <w:trPr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Nuoro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67.773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284.904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214.820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567.497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55.617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75.455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360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131.432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-17,9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-73,5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-99,8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-76,8</w:t>
            </w:r>
          </w:p>
        </w:tc>
      </w:tr>
      <w:tr w:rsidR="00732EAD" w:rsidTr="00464188">
        <w:trPr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Oristano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30.846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16.606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73.112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120.564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11.973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35.040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2.070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49.083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-61,2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111,0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-97,2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-59,3</w:t>
            </w:r>
          </w:p>
        </w:tc>
      </w:tr>
      <w:tr w:rsidR="00732EAD" w:rsidTr="00464188">
        <w:trPr>
          <w:jc w:val="center"/>
        </w:trPr>
        <w:tc>
          <w:tcPr>
            <w:tcW w:w="1421" w:type="dxa"/>
            <w:shd w:val="clear" w:color="auto" w:fill="auto"/>
            <w:vAlign w:val="center"/>
          </w:tcPr>
          <w:p w:rsidR="00732EAD" w:rsidRPr="0066098A" w:rsidRDefault="00732EAD" w:rsidP="00FD29A7">
            <w:pPr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Sassari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123.006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1.098.077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333.327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1.554.410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81.607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417.170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281.052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779.829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-33,7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-62,0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66098A">
              <w:rPr>
                <w:color w:val="0F243E" w:themeColor="text2" w:themeShade="80"/>
                <w:sz w:val="16"/>
                <w:szCs w:val="16"/>
              </w:rPr>
              <w:t>-15,7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32EAD" w:rsidRPr="0066098A" w:rsidRDefault="00732EAD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66098A">
              <w:rPr>
                <w:b/>
                <w:color w:val="0F243E" w:themeColor="text2" w:themeShade="80"/>
                <w:sz w:val="16"/>
                <w:szCs w:val="16"/>
              </w:rPr>
              <w:t>-49,8</w:t>
            </w:r>
          </w:p>
        </w:tc>
      </w:tr>
    </w:tbl>
    <w:p w:rsidR="001C614C" w:rsidRDefault="001C614C" w:rsidP="001C614C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</w:pPr>
    </w:p>
    <w:p w:rsidR="001C614C" w:rsidRDefault="001C614C" w:rsidP="001C614C">
      <w:pPr>
        <w:ind w:left="-935" w:right="-662"/>
        <w:jc w:val="center"/>
      </w:pPr>
      <w:r w:rsidRPr="0089778D">
        <w:rPr>
          <w:b/>
          <w:color w:val="0000FF"/>
        </w:rPr>
        <w:lastRenderedPageBreak/>
        <w:t xml:space="preserve">CIG: LE 10 PROVINCE CON GLI AUMENTI PIU’ ALTI (VARIAZIONI % </w:t>
      </w:r>
      <w:r w:rsidR="0083604E">
        <w:rPr>
          <w:b/>
          <w:color w:val="0000FF"/>
        </w:rPr>
        <w:t>I TRIMESTRE 2014</w:t>
      </w:r>
      <w:r w:rsidRPr="0089778D">
        <w:rPr>
          <w:b/>
          <w:color w:val="0000FF"/>
        </w:rPr>
        <w:t>/201</w:t>
      </w:r>
      <w:r>
        <w:rPr>
          <w:b/>
          <w:color w:val="0000FF"/>
        </w:rPr>
        <w:t>5</w:t>
      </w:r>
      <w:r w:rsidRPr="0089778D">
        <w:rPr>
          <w:b/>
          <w:color w:val="0000FF"/>
        </w:rPr>
        <w:t>)</w:t>
      </w:r>
    </w:p>
    <w:p w:rsidR="001C614C" w:rsidRDefault="001C614C" w:rsidP="001C614C">
      <w:pPr>
        <w:ind w:left="-935" w:right="-662"/>
        <w:jc w:val="center"/>
        <w:rPr>
          <w:noProof/>
        </w:rPr>
      </w:pPr>
    </w:p>
    <w:p w:rsidR="001C614C" w:rsidRDefault="00464188" w:rsidP="001C614C">
      <w:pPr>
        <w:ind w:left="-935" w:right="-662"/>
        <w:jc w:val="center"/>
        <w:rPr>
          <w:noProof/>
        </w:rPr>
      </w:pPr>
      <w:r>
        <w:rPr>
          <w:noProof/>
        </w:rPr>
        <w:drawing>
          <wp:inline distT="0" distB="0" distL="0" distR="0" wp14:anchorId="63FD0840" wp14:editId="52818431">
            <wp:extent cx="9105900" cy="2600325"/>
            <wp:effectExtent l="0" t="0" r="19050" b="9525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614C" w:rsidRDefault="001C614C" w:rsidP="001C614C">
      <w:pPr>
        <w:ind w:left="-935" w:right="-662"/>
        <w:jc w:val="center"/>
        <w:rPr>
          <w:noProof/>
        </w:rPr>
      </w:pPr>
    </w:p>
    <w:p w:rsidR="00464188" w:rsidRDefault="00464188" w:rsidP="001C614C">
      <w:pPr>
        <w:ind w:left="-935" w:right="-662"/>
        <w:jc w:val="center"/>
        <w:rPr>
          <w:noProof/>
        </w:rPr>
      </w:pPr>
    </w:p>
    <w:p w:rsidR="00464188" w:rsidRDefault="001C614C" w:rsidP="001C614C">
      <w:pPr>
        <w:ind w:left="-935" w:right="-662"/>
        <w:jc w:val="center"/>
        <w:rPr>
          <w:b/>
          <w:color w:val="0000FF"/>
        </w:rPr>
      </w:pPr>
      <w:r w:rsidRPr="0089778D">
        <w:rPr>
          <w:b/>
          <w:color w:val="0000FF"/>
        </w:rPr>
        <w:t xml:space="preserve">CIG: 10 PROVINCE CON LE DIMINUZIONI MAGGIORI (VARIAZIONI % </w:t>
      </w:r>
      <w:r w:rsidR="0083604E">
        <w:rPr>
          <w:b/>
          <w:color w:val="0000FF"/>
        </w:rPr>
        <w:t>I TRIMESTRE 2014</w:t>
      </w:r>
      <w:r w:rsidRPr="0089778D">
        <w:rPr>
          <w:b/>
          <w:color w:val="0000FF"/>
        </w:rPr>
        <w:t>/201</w:t>
      </w:r>
      <w:r>
        <w:rPr>
          <w:b/>
          <w:color w:val="0000FF"/>
        </w:rPr>
        <w:t>5</w:t>
      </w:r>
      <w:r w:rsidRPr="0089778D">
        <w:rPr>
          <w:b/>
          <w:color w:val="0000FF"/>
        </w:rPr>
        <w:t>)</w:t>
      </w:r>
    </w:p>
    <w:p w:rsidR="00464188" w:rsidRPr="0089778D" w:rsidRDefault="00464188" w:rsidP="001C614C">
      <w:pPr>
        <w:ind w:left="-935" w:right="-662"/>
        <w:jc w:val="center"/>
      </w:pPr>
    </w:p>
    <w:p w:rsidR="001C614C" w:rsidRDefault="00464188" w:rsidP="001C614C">
      <w:pPr>
        <w:ind w:left="-935" w:right="-662"/>
        <w:jc w:val="center"/>
      </w:pPr>
      <w:r>
        <w:rPr>
          <w:noProof/>
        </w:rPr>
        <w:drawing>
          <wp:inline distT="0" distB="0" distL="0" distR="0" wp14:anchorId="25B63DF8" wp14:editId="05210666">
            <wp:extent cx="9144000" cy="2638425"/>
            <wp:effectExtent l="0" t="0" r="19050" b="9525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614C" w:rsidRDefault="001C614C" w:rsidP="00973A26">
      <w:pPr>
        <w:ind w:left="-935" w:right="-662"/>
        <w:jc w:val="center"/>
      </w:pPr>
    </w:p>
    <w:p w:rsidR="001C614C" w:rsidRDefault="001C614C" w:rsidP="00973A26">
      <w:pPr>
        <w:ind w:left="-935" w:right="-662"/>
        <w:jc w:val="center"/>
      </w:pPr>
    </w:p>
    <w:p w:rsidR="009E3BAD" w:rsidRDefault="009E3BAD" w:rsidP="00973A26">
      <w:pPr>
        <w:ind w:left="-935" w:right="-662"/>
        <w:jc w:val="center"/>
      </w:pPr>
    </w:p>
    <w:p w:rsidR="00617C83" w:rsidRDefault="00617C83" w:rsidP="00973A26">
      <w:pPr>
        <w:ind w:left="-935" w:right="-662"/>
        <w:jc w:val="center"/>
      </w:pPr>
    </w:p>
    <w:p w:rsidR="0083604E" w:rsidRDefault="0083604E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3C6AFB" w:rsidRDefault="003C6AFB">
      <w:pPr>
        <w:ind w:left="-935" w:right="-662"/>
        <w:jc w:val="center"/>
        <w:outlineLvl w:val="0"/>
        <w:rPr>
          <w:b/>
          <w:color w:val="FF0000"/>
          <w:sz w:val="72"/>
          <w:szCs w:val="72"/>
        </w:rPr>
      </w:pPr>
      <w:r>
        <w:rPr>
          <w:b/>
          <w:color w:val="FF0000"/>
          <w:sz w:val="64"/>
          <w:szCs w:val="64"/>
        </w:rPr>
        <w:t>La cassa integrazione per</w:t>
      </w:r>
      <w:r>
        <w:rPr>
          <w:b/>
          <w:color w:val="FF0000"/>
          <w:sz w:val="72"/>
          <w:szCs w:val="72"/>
        </w:rPr>
        <w:t xml:space="preserve"> RAMO DI ATTIVITA’</w:t>
      </w:r>
    </w:p>
    <w:p w:rsidR="003C6AFB" w:rsidRDefault="003C6AFB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3C6AFB" w:rsidRDefault="0083604E">
      <w:pPr>
        <w:ind w:left="-935" w:right="-662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I TRIMESTRE </w:t>
      </w:r>
      <w:r w:rsidR="0041427B">
        <w:rPr>
          <w:b/>
          <w:color w:val="FF0000"/>
          <w:sz w:val="72"/>
          <w:szCs w:val="72"/>
        </w:rPr>
        <w:t>2015</w:t>
      </w:r>
    </w:p>
    <w:p w:rsidR="003C6AFB" w:rsidRDefault="003C6AFB">
      <w:pPr>
        <w:ind w:left="-935" w:right="-662"/>
        <w:jc w:val="center"/>
        <w:rPr>
          <w:color w:val="0000FF"/>
          <w:sz w:val="48"/>
          <w:szCs w:val="48"/>
        </w:rPr>
      </w:pPr>
      <w:r>
        <w:rPr>
          <w:color w:val="FF0000"/>
          <w:sz w:val="48"/>
          <w:szCs w:val="48"/>
        </w:rPr>
        <w:t xml:space="preserve">(confronto con </w:t>
      </w:r>
      <w:r w:rsidR="0083604E">
        <w:rPr>
          <w:color w:val="FF0000"/>
          <w:sz w:val="48"/>
          <w:szCs w:val="48"/>
        </w:rPr>
        <w:t>stesso periodo 2014</w:t>
      </w:r>
      <w:r>
        <w:rPr>
          <w:color w:val="FF0000"/>
          <w:sz w:val="48"/>
          <w:szCs w:val="48"/>
        </w:rPr>
        <w:t>)</w:t>
      </w:r>
      <w:r>
        <w:rPr>
          <w:color w:val="0000FF"/>
          <w:sz w:val="48"/>
          <w:szCs w:val="48"/>
        </w:rPr>
        <w:t xml:space="preserve"> </w:t>
      </w:r>
    </w:p>
    <w:p w:rsidR="003C6AFB" w:rsidRDefault="003C6AFB">
      <w:pPr>
        <w:ind w:left="360"/>
        <w:jc w:val="center"/>
        <w:rPr>
          <w:b/>
          <w:color w:val="000080"/>
          <w:sz w:val="40"/>
          <w:szCs w:val="40"/>
        </w:rPr>
      </w:pPr>
    </w:p>
    <w:p w:rsidR="003C6AFB" w:rsidRDefault="003C6AFB">
      <w:pPr>
        <w:ind w:left="360"/>
        <w:jc w:val="center"/>
        <w:rPr>
          <w:b/>
          <w:color w:val="000080"/>
          <w:sz w:val="40"/>
          <w:szCs w:val="40"/>
        </w:rPr>
      </w:pPr>
    </w:p>
    <w:p w:rsidR="00C608DF" w:rsidRDefault="00C608DF">
      <w:pPr>
        <w:jc w:val="center"/>
        <w:rPr>
          <w:b/>
          <w:color w:val="000080"/>
          <w:sz w:val="48"/>
          <w:szCs w:val="48"/>
          <w:u w:val="single"/>
        </w:rPr>
      </w:pPr>
    </w:p>
    <w:p w:rsidR="003C6AFB" w:rsidRDefault="003C6AFB">
      <w:pPr>
        <w:jc w:val="center"/>
        <w:outlineLvl w:val="0"/>
        <w:rPr>
          <w:b/>
          <w:color w:val="000080"/>
          <w:sz w:val="48"/>
          <w:szCs w:val="48"/>
          <w:u w:val="single"/>
        </w:rPr>
      </w:pPr>
      <w:r>
        <w:rPr>
          <w:b/>
          <w:color w:val="000080"/>
          <w:sz w:val="48"/>
          <w:szCs w:val="48"/>
          <w:u w:val="single"/>
        </w:rPr>
        <w:t>MACRO AREA</w:t>
      </w:r>
    </w:p>
    <w:p w:rsidR="003C6AFB" w:rsidRDefault="003C6AFB">
      <w:pPr>
        <w:jc w:val="center"/>
        <w:rPr>
          <w:b/>
          <w:color w:val="000080"/>
          <w:sz w:val="48"/>
          <w:szCs w:val="48"/>
          <w:u w:val="single"/>
        </w:rPr>
      </w:pPr>
    </w:p>
    <w:p w:rsidR="003C6AFB" w:rsidRDefault="003C6AFB">
      <w:pPr>
        <w:jc w:val="center"/>
        <w:outlineLvl w:val="0"/>
        <w:rPr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CASSA INTEGRAZIONE PER SETTORE PRODUTTIVO</w:t>
      </w:r>
      <w:r w:rsidR="009D3D19">
        <w:rPr>
          <w:b/>
          <w:color w:val="000080"/>
          <w:sz w:val="32"/>
          <w:szCs w:val="32"/>
        </w:rPr>
        <w:t xml:space="preserve"> </w:t>
      </w:r>
      <w:r w:rsidR="009D3D19" w:rsidRPr="009D3D19">
        <w:rPr>
          <w:b/>
          <w:color w:val="FF0000"/>
          <w:sz w:val="20"/>
          <w:szCs w:val="20"/>
        </w:rPr>
        <w:t>(</w:t>
      </w:r>
      <w:r w:rsidR="0083604E">
        <w:rPr>
          <w:b/>
          <w:color w:val="FF0000"/>
          <w:sz w:val="20"/>
          <w:szCs w:val="20"/>
        </w:rPr>
        <w:t>I TRIMESTRE 2014-2015</w:t>
      </w:r>
      <w:r w:rsidR="009D3D19" w:rsidRPr="009D3D19">
        <w:rPr>
          <w:b/>
          <w:color w:val="FF0000"/>
          <w:sz w:val="20"/>
          <w:szCs w:val="20"/>
        </w:rPr>
        <w:t>)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331"/>
        <w:gridCol w:w="1220"/>
        <w:gridCol w:w="1220"/>
        <w:gridCol w:w="1220"/>
        <w:gridCol w:w="941"/>
        <w:gridCol w:w="1331"/>
        <w:gridCol w:w="1220"/>
        <w:gridCol w:w="1220"/>
        <w:gridCol w:w="1108"/>
        <w:gridCol w:w="1108"/>
        <w:gridCol w:w="830"/>
        <w:gridCol w:w="1331"/>
      </w:tblGrid>
      <w:tr w:rsidR="003C6AFB" w:rsidRPr="00B24682" w:rsidTr="00A1524D">
        <w:trPr>
          <w:cantSplit/>
          <w:jc w:val="center"/>
        </w:trPr>
        <w:tc>
          <w:tcPr>
            <w:tcW w:w="1479" w:type="dxa"/>
            <w:vMerge w:val="restart"/>
            <w:shd w:val="clear" w:color="auto" w:fill="FFCC00"/>
            <w:vAlign w:val="center"/>
          </w:tcPr>
          <w:p w:rsidR="003C6AFB" w:rsidRPr="00B24682" w:rsidRDefault="003C6AF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B24682">
              <w:rPr>
                <w:b/>
                <w:color w:val="000080"/>
                <w:sz w:val="16"/>
                <w:szCs w:val="16"/>
              </w:rPr>
              <w:t>MACRO AREE</w:t>
            </w:r>
          </w:p>
        </w:tc>
        <w:tc>
          <w:tcPr>
            <w:tcW w:w="7263" w:type="dxa"/>
            <w:gridSpan w:val="6"/>
            <w:shd w:val="clear" w:color="auto" w:fill="FFCC00"/>
            <w:vAlign w:val="center"/>
          </w:tcPr>
          <w:p w:rsidR="003C6AFB" w:rsidRPr="00B24682" w:rsidRDefault="0083604E" w:rsidP="0083604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I TRIMESTRE 2014</w:t>
            </w:r>
          </w:p>
        </w:tc>
        <w:tc>
          <w:tcPr>
            <w:tcW w:w="6817" w:type="dxa"/>
            <w:gridSpan w:val="6"/>
            <w:shd w:val="clear" w:color="auto" w:fill="FFCC00"/>
            <w:vAlign w:val="center"/>
          </w:tcPr>
          <w:p w:rsidR="003C6AFB" w:rsidRPr="00B24682" w:rsidRDefault="0083604E" w:rsidP="0083604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I TRIMESTRE 2015</w:t>
            </w:r>
          </w:p>
        </w:tc>
      </w:tr>
      <w:tr w:rsidR="003C6AFB" w:rsidRPr="00B24682" w:rsidTr="00A1524D">
        <w:trPr>
          <w:cantSplit/>
          <w:jc w:val="center"/>
        </w:trPr>
        <w:tc>
          <w:tcPr>
            <w:tcW w:w="1479" w:type="dxa"/>
            <w:vMerge/>
            <w:shd w:val="clear" w:color="auto" w:fill="auto"/>
            <w:vAlign w:val="center"/>
          </w:tcPr>
          <w:p w:rsidR="003C6AFB" w:rsidRPr="00B24682" w:rsidRDefault="003C6AFB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3C6AFB" w:rsidRPr="00B24682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B24682">
              <w:rPr>
                <w:b/>
                <w:color w:val="000080"/>
                <w:sz w:val="16"/>
                <w:szCs w:val="16"/>
              </w:rPr>
              <w:t>Industria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C6AFB" w:rsidRPr="00B24682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B24682">
              <w:rPr>
                <w:b/>
                <w:color w:val="000080"/>
                <w:sz w:val="16"/>
                <w:szCs w:val="16"/>
              </w:rPr>
              <w:t>Edilizia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C6AFB" w:rsidRPr="00B24682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proofErr w:type="spellStart"/>
            <w:r w:rsidRPr="00B24682">
              <w:rPr>
                <w:b/>
                <w:color w:val="000080"/>
                <w:sz w:val="16"/>
                <w:szCs w:val="16"/>
              </w:rPr>
              <w:t>Artigian</w:t>
            </w:r>
            <w:proofErr w:type="spellEnd"/>
            <w:r w:rsidRPr="00B24682"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C6AFB" w:rsidRPr="00B24682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B24682">
              <w:rPr>
                <w:b/>
                <w:color w:val="000080"/>
                <w:sz w:val="16"/>
                <w:szCs w:val="16"/>
              </w:rPr>
              <w:t>Comm.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C6AFB" w:rsidRPr="00B24682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B24682">
              <w:rPr>
                <w:b/>
                <w:color w:val="000080"/>
                <w:sz w:val="16"/>
                <w:szCs w:val="16"/>
              </w:rPr>
              <w:t xml:space="preserve">Settori </w:t>
            </w:r>
          </w:p>
          <w:p w:rsidR="003C6AFB" w:rsidRPr="00B24682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B24682">
              <w:rPr>
                <w:b/>
                <w:color w:val="000080"/>
                <w:sz w:val="16"/>
                <w:szCs w:val="16"/>
              </w:rPr>
              <w:t>vari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C6AFB" w:rsidRPr="00B24682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B24682"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C6AFB" w:rsidRPr="00B24682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B24682">
              <w:rPr>
                <w:b/>
                <w:color w:val="000080"/>
                <w:sz w:val="16"/>
                <w:szCs w:val="16"/>
              </w:rPr>
              <w:t>Industria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C6AFB" w:rsidRPr="00B24682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B24682">
              <w:rPr>
                <w:b/>
                <w:color w:val="000080"/>
                <w:sz w:val="16"/>
                <w:szCs w:val="16"/>
              </w:rPr>
              <w:t>Edilizia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C6AFB" w:rsidRPr="00B24682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proofErr w:type="spellStart"/>
            <w:r w:rsidRPr="00B24682">
              <w:rPr>
                <w:b/>
                <w:color w:val="000080"/>
                <w:sz w:val="16"/>
                <w:szCs w:val="16"/>
              </w:rPr>
              <w:t>Artigian</w:t>
            </w:r>
            <w:proofErr w:type="spellEnd"/>
            <w:r w:rsidRPr="00B24682"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3C6AFB" w:rsidRPr="00B24682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B24682">
              <w:rPr>
                <w:b/>
                <w:color w:val="000080"/>
                <w:sz w:val="16"/>
                <w:szCs w:val="16"/>
              </w:rPr>
              <w:t>Comm.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3C6AFB" w:rsidRPr="00B24682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B24682">
              <w:rPr>
                <w:b/>
                <w:color w:val="000080"/>
                <w:sz w:val="16"/>
                <w:szCs w:val="16"/>
              </w:rPr>
              <w:t xml:space="preserve">Settori </w:t>
            </w:r>
          </w:p>
          <w:p w:rsidR="003C6AFB" w:rsidRPr="00B24682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B24682">
              <w:rPr>
                <w:b/>
                <w:color w:val="000080"/>
                <w:sz w:val="16"/>
                <w:szCs w:val="16"/>
              </w:rPr>
              <w:t>vari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C6AFB" w:rsidRPr="00B24682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B24682">
              <w:rPr>
                <w:b/>
                <w:color w:val="000080"/>
                <w:sz w:val="16"/>
                <w:szCs w:val="16"/>
              </w:rPr>
              <w:t>totale</w:t>
            </w:r>
          </w:p>
        </w:tc>
      </w:tr>
      <w:tr w:rsidR="00A1524D" w:rsidRPr="00B24682" w:rsidTr="00A1524D">
        <w:trPr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A1524D" w:rsidRPr="00B24682" w:rsidRDefault="00A1524D">
            <w:pPr>
              <w:rPr>
                <w:b/>
                <w:bCs/>
                <w:color w:val="000080"/>
                <w:sz w:val="16"/>
                <w:szCs w:val="16"/>
              </w:rPr>
            </w:pPr>
            <w:r w:rsidRPr="00B24682">
              <w:rPr>
                <w:b/>
                <w:bCs/>
                <w:color w:val="000080"/>
                <w:sz w:val="16"/>
                <w:szCs w:val="16"/>
              </w:rPr>
              <w:t>NORD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125.408.274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19.905.936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10.082.174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22.695.980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190.163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A1524D">
              <w:rPr>
                <w:b/>
                <w:color w:val="0F243E" w:themeColor="text2" w:themeShade="80"/>
                <w:sz w:val="18"/>
                <w:szCs w:val="18"/>
              </w:rPr>
              <w:t>178.282.527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85.076.132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14.016.747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1.146.836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7.057.028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78.183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A1524D">
              <w:rPr>
                <w:b/>
                <w:color w:val="0F243E" w:themeColor="text2" w:themeShade="80"/>
                <w:sz w:val="18"/>
                <w:szCs w:val="18"/>
              </w:rPr>
              <w:t>107.374.926</w:t>
            </w:r>
          </w:p>
        </w:tc>
      </w:tr>
      <w:tr w:rsidR="00A1524D" w:rsidRPr="00B24682" w:rsidTr="00A1524D">
        <w:trPr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A1524D" w:rsidRPr="00B24682" w:rsidRDefault="00A1524D">
            <w:pPr>
              <w:rPr>
                <w:b/>
                <w:bCs/>
                <w:color w:val="000080"/>
                <w:sz w:val="16"/>
                <w:szCs w:val="16"/>
              </w:rPr>
            </w:pPr>
            <w:r w:rsidRPr="00B24682">
              <w:rPr>
                <w:b/>
                <w:bCs/>
                <w:color w:val="000080"/>
                <w:sz w:val="16"/>
                <w:szCs w:val="16"/>
              </w:rPr>
              <w:t>CENTRO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33.343.794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8.581.558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4.475.546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9.997.179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102.374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A1524D">
              <w:rPr>
                <w:b/>
                <w:color w:val="0F243E" w:themeColor="text2" w:themeShade="80"/>
                <w:sz w:val="18"/>
                <w:szCs w:val="18"/>
              </w:rPr>
              <w:t>56.500.451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19.868.889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5.288.224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1.354.653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3.720.867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48.201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A1524D">
              <w:rPr>
                <w:b/>
                <w:color w:val="0F243E" w:themeColor="text2" w:themeShade="80"/>
                <w:sz w:val="18"/>
                <w:szCs w:val="18"/>
              </w:rPr>
              <w:t>30.280.834</w:t>
            </w:r>
          </w:p>
        </w:tc>
      </w:tr>
      <w:tr w:rsidR="00A1524D" w:rsidRPr="00B24682" w:rsidTr="00A1524D">
        <w:trPr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A1524D" w:rsidRPr="00B24682" w:rsidRDefault="00A1524D">
            <w:pPr>
              <w:rPr>
                <w:b/>
                <w:bCs/>
                <w:color w:val="000080"/>
                <w:sz w:val="16"/>
                <w:szCs w:val="16"/>
              </w:rPr>
            </w:pPr>
            <w:r w:rsidRPr="00B24682">
              <w:rPr>
                <w:b/>
                <w:bCs/>
                <w:color w:val="000080"/>
                <w:sz w:val="16"/>
                <w:szCs w:val="16"/>
              </w:rPr>
              <w:t>MEZZOGIORNO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38.833.722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7.402.562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1.332.998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12.284.567</w:t>
            </w:r>
          </w:p>
        </w:tc>
        <w:tc>
          <w:tcPr>
            <w:tcW w:w="941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180.410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A1524D">
              <w:rPr>
                <w:b/>
                <w:color w:val="0F243E" w:themeColor="text2" w:themeShade="80"/>
                <w:sz w:val="18"/>
                <w:szCs w:val="18"/>
              </w:rPr>
              <w:t>60.034.259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23.269.659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5.040.545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288.222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4.022.657</w:t>
            </w:r>
          </w:p>
        </w:tc>
        <w:tc>
          <w:tcPr>
            <w:tcW w:w="830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  <w:r w:rsidRPr="00A1524D">
              <w:rPr>
                <w:color w:val="0F243E" w:themeColor="text2" w:themeShade="80"/>
                <w:sz w:val="18"/>
                <w:szCs w:val="18"/>
              </w:rPr>
              <w:t>30.838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A1524D">
              <w:rPr>
                <w:b/>
                <w:color w:val="0F243E" w:themeColor="text2" w:themeShade="80"/>
                <w:sz w:val="18"/>
                <w:szCs w:val="18"/>
              </w:rPr>
              <w:t>32.651.921</w:t>
            </w:r>
          </w:p>
        </w:tc>
      </w:tr>
      <w:tr w:rsidR="00A1524D" w:rsidRPr="00B24682" w:rsidTr="00A1524D">
        <w:trPr>
          <w:jc w:val="center"/>
        </w:trPr>
        <w:tc>
          <w:tcPr>
            <w:tcW w:w="1479" w:type="dxa"/>
            <w:shd w:val="clear" w:color="auto" w:fill="auto"/>
            <w:vAlign w:val="center"/>
          </w:tcPr>
          <w:p w:rsidR="00A1524D" w:rsidRPr="00B24682" w:rsidRDefault="00A1524D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A1524D" w:rsidRPr="00A1524D" w:rsidRDefault="00A1524D" w:rsidP="007B581A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1524D" w:rsidRPr="00A1524D" w:rsidRDefault="00A1524D" w:rsidP="007B581A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1524D" w:rsidRPr="00A1524D" w:rsidRDefault="00A1524D" w:rsidP="007B581A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1524D" w:rsidRPr="00A1524D" w:rsidRDefault="00A1524D" w:rsidP="007B581A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A1524D" w:rsidRPr="00A1524D" w:rsidRDefault="00A1524D" w:rsidP="007B581A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  <w:vAlign w:val="bottom"/>
          </w:tcPr>
          <w:p w:rsidR="00A1524D" w:rsidRPr="00A1524D" w:rsidRDefault="00A1524D" w:rsidP="007B581A">
            <w:pPr>
              <w:jc w:val="right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A1524D" w:rsidRPr="00A1524D" w:rsidRDefault="00A1524D">
            <w:pPr>
              <w:jc w:val="right"/>
              <w:rPr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auto"/>
            <w:vAlign w:val="bottom"/>
          </w:tcPr>
          <w:p w:rsidR="00A1524D" w:rsidRPr="00A1524D" w:rsidRDefault="00A1524D">
            <w:pPr>
              <w:jc w:val="right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</w:p>
        </w:tc>
      </w:tr>
      <w:tr w:rsidR="00A1524D" w:rsidRPr="00512062" w:rsidTr="00FD29A7">
        <w:trPr>
          <w:jc w:val="center"/>
        </w:trPr>
        <w:tc>
          <w:tcPr>
            <w:tcW w:w="1479" w:type="dxa"/>
            <w:shd w:val="clear" w:color="auto" w:fill="FFFF99"/>
            <w:vAlign w:val="center"/>
          </w:tcPr>
          <w:p w:rsidR="00A1524D" w:rsidRPr="00512062" w:rsidRDefault="00A1524D">
            <w:pPr>
              <w:rPr>
                <w:b/>
                <w:color w:val="000080"/>
                <w:sz w:val="18"/>
                <w:szCs w:val="18"/>
              </w:rPr>
            </w:pPr>
            <w:r w:rsidRPr="00512062">
              <w:rPr>
                <w:b/>
                <w:color w:val="000080"/>
                <w:sz w:val="18"/>
                <w:szCs w:val="18"/>
              </w:rPr>
              <w:t>ITALIA</w:t>
            </w:r>
          </w:p>
        </w:tc>
        <w:tc>
          <w:tcPr>
            <w:tcW w:w="1331" w:type="dxa"/>
            <w:shd w:val="clear" w:color="auto" w:fill="FFFF99"/>
            <w:vAlign w:val="center"/>
          </w:tcPr>
          <w:p w:rsidR="00A1524D" w:rsidRPr="00A1524D" w:rsidRDefault="00A1524D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A1524D">
              <w:rPr>
                <w:b/>
                <w:color w:val="0F243E" w:themeColor="text2" w:themeShade="80"/>
                <w:sz w:val="18"/>
                <w:szCs w:val="18"/>
              </w:rPr>
              <w:t>197.585.790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A1524D" w:rsidRPr="00A1524D" w:rsidRDefault="00A1524D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A1524D">
              <w:rPr>
                <w:b/>
                <w:color w:val="0F243E" w:themeColor="text2" w:themeShade="80"/>
                <w:sz w:val="18"/>
                <w:szCs w:val="18"/>
              </w:rPr>
              <w:t>35.890.056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A1524D" w:rsidRPr="00A1524D" w:rsidRDefault="00A1524D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A1524D">
              <w:rPr>
                <w:b/>
                <w:color w:val="0F243E" w:themeColor="text2" w:themeShade="80"/>
                <w:sz w:val="18"/>
                <w:szCs w:val="18"/>
              </w:rPr>
              <w:t>15.890.718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A1524D" w:rsidRPr="00A1524D" w:rsidRDefault="00A1524D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A1524D">
              <w:rPr>
                <w:b/>
                <w:color w:val="0F243E" w:themeColor="text2" w:themeShade="80"/>
                <w:sz w:val="18"/>
                <w:szCs w:val="18"/>
              </w:rPr>
              <w:t>44.977.726</w:t>
            </w:r>
          </w:p>
        </w:tc>
        <w:tc>
          <w:tcPr>
            <w:tcW w:w="941" w:type="dxa"/>
            <w:shd w:val="clear" w:color="auto" w:fill="FFFF99"/>
            <w:vAlign w:val="center"/>
          </w:tcPr>
          <w:p w:rsidR="00A1524D" w:rsidRPr="00A1524D" w:rsidRDefault="00A1524D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A1524D">
              <w:rPr>
                <w:b/>
                <w:color w:val="0F243E" w:themeColor="text2" w:themeShade="80"/>
                <w:sz w:val="18"/>
                <w:szCs w:val="18"/>
              </w:rPr>
              <w:t>472.947</w:t>
            </w:r>
          </w:p>
        </w:tc>
        <w:tc>
          <w:tcPr>
            <w:tcW w:w="1331" w:type="dxa"/>
            <w:shd w:val="clear" w:color="auto" w:fill="FFFF99"/>
            <w:vAlign w:val="center"/>
          </w:tcPr>
          <w:p w:rsidR="00A1524D" w:rsidRPr="00A1524D" w:rsidRDefault="00A1524D" w:rsidP="00FD29A7">
            <w:pPr>
              <w:jc w:val="right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A1524D">
              <w:rPr>
                <w:b/>
                <w:bCs/>
                <w:color w:val="0F243E" w:themeColor="text2" w:themeShade="80"/>
                <w:sz w:val="18"/>
                <w:szCs w:val="18"/>
              </w:rPr>
              <w:t>294.817.237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A1524D" w:rsidRPr="00A1524D" w:rsidRDefault="00A1524D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A1524D">
              <w:rPr>
                <w:b/>
                <w:color w:val="0F243E" w:themeColor="text2" w:themeShade="80"/>
                <w:sz w:val="18"/>
                <w:szCs w:val="18"/>
              </w:rPr>
              <w:t>128.214.680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A1524D" w:rsidRPr="00A1524D" w:rsidRDefault="00A1524D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A1524D">
              <w:rPr>
                <w:b/>
                <w:color w:val="0F243E" w:themeColor="text2" w:themeShade="80"/>
                <w:sz w:val="18"/>
                <w:szCs w:val="18"/>
              </w:rPr>
              <w:t>24.345.516</w:t>
            </w:r>
          </w:p>
        </w:tc>
        <w:tc>
          <w:tcPr>
            <w:tcW w:w="1108" w:type="dxa"/>
            <w:shd w:val="clear" w:color="auto" w:fill="FFFF99"/>
            <w:vAlign w:val="center"/>
          </w:tcPr>
          <w:p w:rsidR="00A1524D" w:rsidRPr="00A1524D" w:rsidRDefault="00A1524D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A1524D">
              <w:rPr>
                <w:b/>
                <w:color w:val="0F243E" w:themeColor="text2" w:themeShade="80"/>
                <w:sz w:val="18"/>
                <w:szCs w:val="18"/>
              </w:rPr>
              <w:t>2.789.711</w:t>
            </w:r>
          </w:p>
        </w:tc>
        <w:tc>
          <w:tcPr>
            <w:tcW w:w="1108" w:type="dxa"/>
            <w:shd w:val="clear" w:color="auto" w:fill="FFFF99"/>
            <w:vAlign w:val="center"/>
          </w:tcPr>
          <w:p w:rsidR="00A1524D" w:rsidRPr="00A1524D" w:rsidRDefault="00A1524D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A1524D">
              <w:rPr>
                <w:b/>
                <w:color w:val="0F243E" w:themeColor="text2" w:themeShade="80"/>
                <w:sz w:val="18"/>
                <w:szCs w:val="18"/>
              </w:rPr>
              <w:t>14.800.552</w:t>
            </w:r>
          </w:p>
        </w:tc>
        <w:tc>
          <w:tcPr>
            <w:tcW w:w="830" w:type="dxa"/>
            <w:shd w:val="clear" w:color="auto" w:fill="FFFF99"/>
            <w:vAlign w:val="center"/>
          </w:tcPr>
          <w:p w:rsidR="00A1524D" w:rsidRPr="00A1524D" w:rsidRDefault="00A1524D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A1524D">
              <w:rPr>
                <w:b/>
                <w:color w:val="0F243E" w:themeColor="text2" w:themeShade="80"/>
                <w:sz w:val="18"/>
                <w:szCs w:val="18"/>
              </w:rPr>
              <w:t>157.222</w:t>
            </w:r>
          </w:p>
        </w:tc>
        <w:tc>
          <w:tcPr>
            <w:tcW w:w="1331" w:type="dxa"/>
            <w:shd w:val="clear" w:color="auto" w:fill="FFFF99"/>
            <w:vAlign w:val="center"/>
          </w:tcPr>
          <w:p w:rsidR="00A1524D" w:rsidRPr="00A1524D" w:rsidRDefault="00A1524D" w:rsidP="00FD29A7">
            <w:pPr>
              <w:jc w:val="right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A1524D">
              <w:rPr>
                <w:b/>
                <w:bCs/>
                <w:color w:val="0F243E" w:themeColor="text2" w:themeShade="80"/>
                <w:sz w:val="18"/>
                <w:szCs w:val="18"/>
              </w:rPr>
              <w:t>170.307.681</w:t>
            </w:r>
          </w:p>
        </w:tc>
      </w:tr>
    </w:tbl>
    <w:p w:rsidR="003C6AFB" w:rsidRDefault="003C6AFB">
      <w:pPr>
        <w:jc w:val="center"/>
        <w:rPr>
          <w:b/>
          <w:color w:val="000080"/>
          <w:sz w:val="20"/>
          <w:szCs w:val="20"/>
          <w:u w:val="single"/>
        </w:rPr>
      </w:pPr>
    </w:p>
    <w:p w:rsidR="003C6AFB" w:rsidRDefault="003C6AFB">
      <w:pPr>
        <w:jc w:val="center"/>
        <w:rPr>
          <w:b/>
          <w:color w:val="000080"/>
          <w:sz w:val="28"/>
          <w:szCs w:val="28"/>
          <w:u w:val="single"/>
        </w:rPr>
      </w:pPr>
    </w:p>
    <w:p w:rsidR="007B581A" w:rsidRDefault="007B581A">
      <w:pPr>
        <w:jc w:val="center"/>
        <w:rPr>
          <w:b/>
          <w:color w:val="000080"/>
          <w:sz w:val="28"/>
          <w:szCs w:val="28"/>
          <w:u w:val="single"/>
        </w:rPr>
      </w:pPr>
    </w:p>
    <w:p w:rsidR="003C6AFB" w:rsidRDefault="003C6AFB">
      <w:pPr>
        <w:jc w:val="center"/>
        <w:outlineLvl w:val="0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  <w:u w:val="single"/>
        </w:rPr>
        <w:lastRenderedPageBreak/>
        <w:t>REGIONI E PROVINCE AUTONOME</w:t>
      </w:r>
      <w:r w:rsidR="00DE4603">
        <w:rPr>
          <w:b/>
          <w:color w:val="000080"/>
          <w:sz w:val="28"/>
          <w:szCs w:val="28"/>
        </w:rPr>
        <w:t>:</w:t>
      </w:r>
      <w:r>
        <w:rPr>
          <w:b/>
          <w:color w:val="000080"/>
          <w:sz w:val="28"/>
          <w:szCs w:val="28"/>
        </w:rPr>
        <w:t>ORE AU</w:t>
      </w:r>
      <w:r w:rsidR="00DE4603">
        <w:rPr>
          <w:b/>
          <w:color w:val="000080"/>
          <w:sz w:val="28"/>
          <w:szCs w:val="28"/>
        </w:rPr>
        <w:t>TORIZZATE PER SETTORE PRODUTTIVE</w:t>
      </w:r>
      <w:r>
        <w:rPr>
          <w:b/>
          <w:color w:val="000080"/>
          <w:sz w:val="28"/>
          <w:szCs w:val="28"/>
        </w:rPr>
        <w:t xml:space="preserve"> </w:t>
      </w:r>
      <w:r w:rsidR="009D3D19" w:rsidRPr="009D3D19">
        <w:rPr>
          <w:b/>
          <w:color w:val="FF0000"/>
          <w:sz w:val="20"/>
          <w:szCs w:val="20"/>
        </w:rPr>
        <w:t>(</w:t>
      </w:r>
      <w:r w:rsidR="0083604E">
        <w:rPr>
          <w:b/>
          <w:color w:val="FF0000"/>
          <w:sz w:val="20"/>
          <w:szCs w:val="20"/>
        </w:rPr>
        <w:t>I TRIMESTRE 2014-2015</w:t>
      </w:r>
      <w:r w:rsidR="009D3D19" w:rsidRPr="009D3D19">
        <w:rPr>
          <w:b/>
          <w:color w:val="FF0000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281"/>
        <w:gridCol w:w="1175"/>
        <w:gridCol w:w="1175"/>
        <w:gridCol w:w="1175"/>
        <w:gridCol w:w="909"/>
        <w:gridCol w:w="1116"/>
        <w:gridCol w:w="1281"/>
        <w:gridCol w:w="1175"/>
        <w:gridCol w:w="1070"/>
        <w:gridCol w:w="1175"/>
        <w:gridCol w:w="909"/>
        <w:gridCol w:w="1116"/>
      </w:tblGrid>
      <w:tr w:rsidR="00300483" w:rsidRPr="005D7F82" w:rsidTr="00300483">
        <w:trPr>
          <w:jc w:val="center"/>
        </w:trPr>
        <w:tc>
          <w:tcPr>
            <w:tcW w:w="1266" w:type="dxa"/>
            <w:vMerge w:val="restart"/>
            <w:shd w:val="clear" w:color="auto" w:fill="FFCC00"/>
            <w:vAlign w:val="center"/>
          </w:tcPr>
          <w:p w:rsidR="00F05DCB" w:rsidRPr="005D7F82" w:rsidRDefault="00F05DC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REGIONI</w:t>
            </w:r>
          </w:p>
          <w:p w:rsidR="00F05DCB" w:rsidRPr="005D7F82" w:rsidRDefault="00F05DC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E</w:t>
            </w:r>
          </w:p>
          <w:p w:rsidR="00F05DCB" w:rsidRPr="005D7F82" w:rsidRDefault="00F05DC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PROV. AUTONOME</w:t>
            </w:r>
          </w:p>
        </w:tc>
        <w:tc>
          <w:tcPr>
            <w:tcW w:w="6948" w:type="dxa"/>
            <w:gridSpan w:val="6"/>
            <w:shd w:val="clear" w:color="auto" w:fill="FFCC00"/>
            <w:vAlign w:val="center"/>
          </w:tcPr>
          <w:p w:rsidR="00F05DCB" w:rsidRPr="005D7F82" w:rsidRDefault="0083604E" w:rsidP="0083604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I TRIMESTRE 2014</w:t>
            </w:r>
          </w:p>
        </w:tc>
        <w:tc>
          <w:tcPr>
            <w:tcW w:w="6588" w:type="dxa"/>
            <w:gridSpan w:val="6"/>
            <w:shd w:val="clear" w:color="auto" w:fill="FFCC00"/>
            <w:vAlign w:val="center"/>
          </w:tcPr>
          <w:p w:rsidR="00F05DCB" w:rsidRPr="005D7F82" w:rsidRDefault="0083604E" w:rsidP="0083604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>I TRIMESTRE 2015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:rsidR="00F05DCB" w:rsidRPr="005D7F82" w:rsidRDefault="00F05DCB">
            <w:pPr>
              <w:rPr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F05DCB" w:rsidRPr="005D7F82" w:rsidRDefault="00F05DC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Industria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05DCB" w:rsidRPr="005D7F82" w:rsidRDefault="00F05DC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Edilizia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05DCB" w:rsidRPr="005D7F82" w:rsidRDefault="00F05DCB">
            <w:pPr>
              <w:jc w:val="center"/>
              <w:rPr>
                <w:b/>
                <w:color w:val="000080"/>
                <w:sz w:val="16"/>
                <w:szCs w:val="16"/>
              </w:rPr>
            </w:pPr>
            <w:proofErr w:type="spellStart"/>
            <w:r w:rsidRPr="005D7F82">
              <w:rPr>
                <w:b/>
                <w:color w:val="000080"/>
                <w:sz w:val="16"/>
                <w:szCs w:val="16"/>
              </w:rPr>
              <w:t>Artigian</w:t>
            </w:r>
            <w:proofErr w:type="spellEnd"/>
            <w:r w:rsidRPr="005D7F82"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05DCB" w:rsidRPr="005D7F82" w:rsidRDefault="00F05DC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Comm.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05DCB" w:rsidRPr="005D7F82" w:rsidRDefault="00F05DC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 xml:space="preserve">Settori </w:t>
            </w:r>
          </w:p>
          <w:p w:rsidR="00F05DCB" w:rsidRPr="005D7F82" w:rsidRDefault="00F05DC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vari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F05DCB" w:rsidRPr="005D7F82" w:rsidRDefault="00F05DC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totale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05DCB" w:rsidRPr="005D7F82" w:rsidRDefault="00F05DC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Industria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05DCB" w:rsidRPr="005D7F82" w:rsidRDefault="00F05DC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Edilizia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05DCB" w:rsidRPr="005D7F82" w:rsidRDefault="00F05DCB">
            <w:pPr>
              <w:jc w:val="center"/>
              <w:rPr>
                <w:b/>
                <w:color w:val="000080"/>
                <w:sz w:val="16"/>
                <w:szCs w:val="16"/>
              </w:rPr>
            </w:pPr>
            <w:proofErr w:type="spellStart"/>
            <w:r w:rsidRPr="005D7F82">
              <w:rPr>
                <w:b/>
                <w:color w:val="000080"/>
                <w:sz w:val="16"/>
                <w:szCs w:val="16"/>
              </w:rPr>
              <w:t>Artigian</w:t>
            </w:r>
            <w:proofErr w:type="spellEnd"/>
            <w:r w:rsidRPr="005D7F82">
              <w:rPr>
                <w:b/>
                <w:color w:val="000080"/>
                <w:sz w:val="16"/>
                <w:szCs w:val="16"/>
              </w:rPr>
              <w:t>.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F05DCB" w:rsidRPr="005D7F82" w:rsidRDefault="00F05DC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Comm.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05DCB" w:rsidRPr="005D7F82" w:rsidRDefault="00F05DC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 xml:space="preserve">Settori </w:t>
            </w:r>
          </w:p>
          <w:p w:rsidR="00F05DCB" w:rsidRPr="005D7F82" w:rsidRDefault="00F05DC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vari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F05DCB" w:rsidRPr="005D7F82" w:rsidRDefault="00F05DC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totale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300483" w:rsidRPr="005D7F82" w:rsidRDefault="00300483">
            <w:pPr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Piemonte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23.870.530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 w:rsidP="00FD29A7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3.108.384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714.301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3.435.078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22.464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31.150.757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21.620.926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2.131.785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587.835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1.478.162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31.858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25.850.566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300483" w:rsidRPr="005D7F82" w:rsidRDefault="00300483">
            <w:pPr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Valle d'Aosta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181.708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 w:rsidP="00FD29A7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213.195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3.660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30.052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428.615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105.216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141.045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9.223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8.056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263.540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300483" w:rsidRPr="005D7F82" w:rsidRDefault="00300483">
            <w:pPr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Liguria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1.737.194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 w:rsidP="00FD29A7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754.189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64.741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774.419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1.567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3.332.110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1.670.393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702.307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33.107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408.482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190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2.814.479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300483" w:rsidRPr="005D7F82" w:rsidRDefault="00300483">
            <w:pPr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Lombardia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58.043.272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 w:rsidP="00FD29A7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7.345.533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4.572.034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9.415.250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68.694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79.444.783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37.297.580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4.892.818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337.913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2.985.111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32.784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45.546.206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300483" w:rsidRPr="005D7F82" w:rsidRDefault="00300483">
            <w:pPr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Bolzano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356.824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 w:rsidP="00FD29A7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559.985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18.754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244.597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1.180.160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377.496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194.462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19.368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70.728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662.054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300483" w:rsidRPr="005D7F82" w:rsidRDefault="00300483">
            <w:pPr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Trento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541.567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 w:rsidP="00FD29A7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925.684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41.037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78.920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2.240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1.589.448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682.529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519.049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30.094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44.066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205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1.275.943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300483" w:rsidRPr="005D7F82" w:rsidRDefault="00300483">
            <w:pPr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Veneto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17.421.561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 w:rsidP="00FD29A7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2.842.895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1.885.674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3.537.483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26.127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25.713.740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11.187.676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2.291.451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59.083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1.081.661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2.602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14.622.473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300483" w:rsidRPr="005D7F82" w:rsidRDefault="00300483">
            <w:pPr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Friuli V.G.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7.269.526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 w:rsidP="00FD29A7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1.172.609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409.061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1.067.581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13.819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9.932.596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4.384.511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836.557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37.696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2.152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5.260.916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300483" w:rsidRPr="005D7F82" w:rsidRDefault="00300483">
            <w:pPr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Emilia R.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15.986.092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 w:rsidP="00FD29A7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2.983.462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2.372.912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4.112.600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55.252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25.510.318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7.749.805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2.307.273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70.213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943.066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8.392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11.078.749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300483" w:rsidRPr="005D7F82" w:rsidRDefault="00300483">
            <w:pPr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Toscana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8.381.902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 w:rsidP="00FD29A7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2.142.853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972.791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2.602.105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19.218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14.118.869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6.911.160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1.530.185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115.418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670.053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1.911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9.228.727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300483" w:rsidRPr="005D7F82" w:rsidRDefault="00300483">
            <w:pPr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Umbria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2.696.005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 w:rsidP="00FD29A7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676.517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335.390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440.949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8.859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4.157.720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1.117.737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477.489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34.463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113.392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1.398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1.744.479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300483" w:rsidRPr="005D7F82" w:rsidRDefault="00300483">
            <w:pPr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Marche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7.663.503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 w:rsidP="00FD29A7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1.544.992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2.837.118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2.477.456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49.666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14.572.735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4.802.785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911.917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1.032.725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710.689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8.030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7.466.146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300483" w:rsidRPr="005D7F82" w:rsidRDefault="00300483">
            <w:pPr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Lazio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14.602.384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 w:rsidP="00FD29A7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4.217.196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330.247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4.476.669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24.631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23.651.127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7.037.207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2.368.633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172.047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2.226.733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36.862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11.841.482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300483" w:rsidRPr="005D7F82" w:rsidRDefault="00300483">
            <w:pPr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Abruzzo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6.603.517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 w:rsidP="00FD29A7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821.101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443.618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1.666.981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13.551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9.548.768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5.485.314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424.144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74.000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262.063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5.406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6.250.927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300483" w:rsidRPr="005D7F82" w:rsidRDefault="00300483">
            <w:pPr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Molise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735.187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 w:rsidP="00FD29A7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214.634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17.815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122.949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33.533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1.124.118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769.368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124.644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897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89.017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983.926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300483" w:rsidRPr="005D7F82" w:rsidRDefault="00300483">
            <w:pPr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Campania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14.603.611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 w:rsidP="00FD29A7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1.915.969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108.755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3.092.064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56.423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19.776.822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5.801.884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1.200.164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57.931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1.569.997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9.974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8.639.950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300483" w:rsidRPr="005D7F82" w:rsidRDefault="00300483">
            <w:pPr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Puglia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6.194.568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 w:rsidP="00FD29A7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1.551.546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436.968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2.056.099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2.427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10.241.608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3.895.455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1.883.011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44.073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737.366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3.132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6.563.037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300483" w:rsidRPr="005D7F82" w:rsidRDefault="00300483">
            <w:pPr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Basilicata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861.458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 w:rsidP="00FD29A7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472.887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58.405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1.392.750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1.115.435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184.892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24.974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1.325.301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300483" w:rsidRPr="005D7F82" w:rsidRDefault="00300483">
            <w:pPr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Calabria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1.499.788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 w:rsidP="00FD29A7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621.529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61.640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1.589.191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1.125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3.773.273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900.807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361.044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1.262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571.352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1.560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1.836.025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300483" w:rsidRPr="005D7F82" w:rsidRDefault="00300483">
            <w:pPr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Sicilia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4.151.319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 w:rsidP="00FD29A7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1.077.910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54.909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3.171.039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62.702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8.517.879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3.216.063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507.215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2.784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306.680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4.032.742</w:t>
            </w:r>
          </w:p>
        </w:tc>
      </w:tr>
      <w:tr w:rsidR="00300483" w:rsidRPr="005D7F82" w:rsidTr="00300483">
        <w:trPr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300483" w:rsidRPr="005D7F82" w:rsidRDefault="00300483">
            <w:pPr>
              <w:rPr>
                <w:b/>
                <w:color w:val="000080"/>
                <w:sz w:val="16"/>
                <w:szCs w:val="16"/>
              </w:rPr>
            </w:pPr>
            <w:r w:rsidRPr="005D7F82">
              <w:rPr>
                <w:b/>
                <w:color w:val="000080"/>
                <w:sz w:val="16"/>
                <w:szCs w:val="16"/>
              </w:rPr>
              <w:t>Sardegna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4.184.274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 w:rsidP="00FD29A7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726.986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209.293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527.839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10.649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5.659.041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2.085.333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355.431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107.275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461.208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300483">
              <w:rPr>
                <w:color w:val="0F243E" w:themeColor="text2" w:themeShade="80"/>
                <w:sz w:val="16"/>
                <w:szCs w:val="16"/>
              </w:rPr>
              <w:t>10.766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6"/>
                <w:szCs w:val="16"/>
              </w:rPr>
            </w:pPr>
            <w:r w:rsidRPr="00300483">
              <w:rPr>
                <w:b/>
                <w:bCs/>
                <w:color w:val="0F243E" w:themeColor="text2" w:themeShade="80"/>
                <w:sz w:val="16"/>
                <w:szCs w:val="16"/>
              </w:rPr>
              <w:t>3.020.013</w:t>
            </w:r>
          </w:p>
        </w:tc>
      </w:tr>
      <w:tr w:rsidR="00300483" w:rsidRPr="00300483" w:rsidTr="00300483">
        <w:trPr>
          <w:jc w:val="center"/>
        </w:trPr>
        <w:tc>
          <w:tcPr>
            <w:tcW w:w="1266" w:type="dxa"/>
            <w:shd w:val="clear" w:color="auto" w:fill="FFFF99"/>
            <w:vAlign w:val="center"/>
          </w:tcPr>
          <w:p w:rsidR="00300483" w:rsidRPr="00300483" w:rsidRDefault="00300483">
            <w:pPr>
              <w:jc w:val="both"/>
              <w:rPr>
                <w:b/>
                <w:color w:val="000080"/>
                <w:sz w:val="18"/>
                <w:szCs w:val="18"/>
              </w:rPr>
            </w:pPr>
            <w:r w:rsidRPr="00300483">
              <w:rPr>
                <w:b/>
                <w:color w:val="000080"/>
                <w:sz w:val="18"/>
                <w:szCs w:val="18"/>
              </w:rPr>
              <w:t>ITALIA</w:t>
            </w:r>
          </w:p>
        </w:tc>
        <w:tc>
          <w:tcPr>
            <w:tcW w:w="1331" w:type="dxa"/>
            <w:shd w:val="clear" w:color="auto" w:fill="FFFF99"/>
            <w:vAlign w:val="center"/>
          </w:tcPr>
          <w:p w:rsidR="00300483" w:rsidRPr="00300483" w:rsidRDefault="00300483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300483">
              <w:rPr>
                <w:b/>
                <w:color w:val="0F243E" w:themeColor="text2" w:themeShade="80"/>
                <w:sz w:val="18"/>
                <w:szCs w:val="18"/>
              </w:rPr>
              <w:t>197.585.790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300483" w:rsidRPr="00300483" w:rsidRDefault="00300483" w:rsidP="00FD29A7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300483">
              <w:rPr>
                <w:b/>
                <w:color w:val="0F243E" w:themeColor="text2" w:themeShade="80"/>
                <w:sz w:val="18"/>
                <w:szCs w:val="18"/>
              </w:rPr>
              <w:t>35.890.056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300483" w:rsidRPr="00300483" w:rsidRDefault="00300483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300483">
              <w:rPr>
                <w:b/>
                <w:color w:val="0F243E" w:themeColor="text2" w:themeShade="80"/>
                <w:sz w:val="18"/>
                <w:szCs w:val="18"/>
              </w:rPr>
              <w:t>15.890.718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300483" w:rsidRPr="00300483" w:rsidRDefault="00300483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300483">
              <w:rPr>
                <w:b/>
                <w:color w:val="0F243E" w:themeColor="text2" w:themeShade="80"/>
                <w:sz w:val="18"/>
                <w:szCs w:val="18"/>
              </w:rPr>
              <w:t>44.977.726</w:t>
            </w:r>
          </w:p>
        </w:tc>
        <w:tc>
          <w:tcPr>
            <w:tcW w:w="941" w:type="dxa"/>
            <w:shd w:val="clear" w:color="auto" w:fill="FFFF99"/>
            <w:vAlign w:val="center"/>
          </w:tcPr>
          <w:p w:rsidR="00300483" w:rsidRPr="00300483" w:rsidRDefault="00300483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300483">
              <w:rPr>
                <w:b/>
                <w:color w:val="0F243E" w:themeColor="text2" w:themeShade="80"/>
                <w:sz w:val="18"/>
                <w:szCs w:val="18"/>
              </w:rPr>
              <w:t>472.947</w:t>
            </w:r>
          </w:p>
        </w:tc>
        <w:tc>
          <w:tcPr>
            <w:tcW w:w="1016" w:type="dxa"/>
            <w:shd w:val="clear" w:color="auto" w:fill="FFFF99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300483">
              <w:rPr>
                <w:b/>
                <w:bCs/>
                <w:color w:val="0F243E" w:themeColor="text2" w:themeShade="80"/>
                <w:sz w:val="18"/>
                <w:szCs w:val="18"/>
              </w:rPr>
              <w:t>294.817.237</w:t>
            </w:r>
          </w:p>
        </w:tc>
        <w:tc>
          <w:tcPr>
            <w:tcW w:w="1331" w:type="dxa"/>
            <w:shd w:val="clear" w:color="auto" w:fill="FFFF99"/>
            <w:vAlign w:val="center"/>
          </w:tcPr>
          <w:p w:rsidR="00300483" w:rsidRPr="00300483" w:rsidRDefault="00300483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300483">
              <w:rPr>
                <w:b/>
                <w:color w:val="0F243E" w:themeColor="text2" w:themeShade="80"/>
                <w:sz w:val="18"/>
                <w:szCs w:val="18"/>
              </w:rPr>
              <w:t>128.214.680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300483" w:rsidRPr="00300483" w:rsidRDefault="00300483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300483">
              <w:rPr>
                <w:b/>
                <w:color w:val="0F243E" w:themeColor="text2" w:themeShade="80"/>
                <w:sz w:val="18"/>
                <w:szCs w:val="18"/>
              </w:rPr>
              <w:t>24.345.516</w:t>
            </w:r>
          </w:p>
        </w:tc>
        <w:tc>
          <w:tcPr>
            <w:tcW w:w="1111" w:type="dxa"/>
            <w:shd w:val="clear" w:color="auto" w:fill="FFFF99"/>
            <w:vAlign w:val="center"/>
          </w:tcPr>
          <w:p w:rsidR="00300483" w:rsidRPr="00300483" w:rsidRDefault="00300483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300483">
              <w:rPr>
                <w:b/>
                <w:color w:val="0F243E" w:themeColor="text2" w:themeShade="80"/>
                <w:sz w:val="18"/>
                <w:szCs w:val="18"/>
              </w:rPr>
              <w:t>2.789.711</w:t>
            </w:r>
          </w:p>
        </w:tc>
        <w:tc>
          <w:tcPr>
            <w:tcW w:w="1220" w:type="dxa"/>
            <w:shd w:val="clear" w:color="auto" w:fill="FFFF99"/>
            <w:vAlign w:val="center"/>
          </w:tcPr>
          <w:p w:rsidR="00300483" w:rsidRPr="00300483" w:rsidRDefault="00300483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300483">
              <w:rPr>
                <w:b/>
                <w:color w:val="0F243E" w:themeColor="text2" w:themeShade="80"/>
                <w:sz w:val="18"/>
                <w:szCs w:val="18"/>
              </w:rPr>
              <w:t>14.800.552</w:t>
            </w:r>
          </w:p>
        </w:tc>
        <w:tc>
          <w:tcPr>
            <w:tcW w:w="941" w:type="dxa"/>
            <w:shd w:val="clear" w:color="auto" w:fill="FFFF99"/>
            <w:vAlign w:val="center"/>
          </w:tcPr>
          <w:p w:rsidR="00300483" w:rsidRPr="00300483" w:rsidRDefault="00300483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300483">
              <w:rPr>
                <w:b/>
                <w:color w:val="0F243E" w:themeColor="text2" w:themeShade="80"/>
                <w:sz w:val="18"/>
                <w:szCs w:val="18"/>
              </w:rPr>
              <w:t>157.222</w:t>
            </w:r>
          </w:p>
        </w:tc>
        <w:tc>
          <w:tcPr>
            <w:tcW w:w="765" w:type="dxa"/>
            <w:shd w:val="clear" w:color="auto" w:fill="FFFF99"/>
            <w:vAlign w:val="center"/>
          </w:tcPr>
          <w:p w:rsidR="00300483" w:rsidRPr="00300483" w:rsidRDefault="00300483">
            <w:pPr>
              <w:jc w:val="right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300483">
              <w:rPr>
                <w:b/>
                <w:bCs/>
                <w:color w:val="0F243E" w:themeColor="text2" w:themeShade="80"/>
                <w:sz w:val="18"/>
                <w:szCs w:val="18"/>
              </w:rPr>
              <w:t>170.307.681</w:t>
            </w:r>
          </w:p>
        </w:tc>
      </w:tr>
    </w:tbl>
    <w:p w:rsidR="003C6AFB" w:rsidRPr="005D7F82" w:rsidRDefault="003C6AFB">
      <w:pPr>
        <w:ind w:left="360"/>
        <w:jc w:val="center"/>
        <w:rPr>
          <w:b/>
          <w:color w:val="000080"/>
          <w:sz w:val="18"/>
          <w:szCs w:val="18"/>
          <w:u w:val="single"/>
        </w:rPr>
      </w:pPr>
    </w:p>
    <w:p w:rsidR="008A69F1" w:rsidRDefault="008A69F1">
      <w:pPr>
        <w:ind w:left="360"/>
        <w:jc w:val="center"/>
        <w:rPr>
          <w:b/>
          <w:color w:val="000080"/>
          <w:sz w:val="40"/>
          <w:szCs w:val="40"/>
          <w:u w:val="single"/>
        </w:rPr>
      </w:pPr>
    </w:p>
    <w:p w:rsidR="003C6AFB" w:rsidRDefault="003C6AFB">
      <w:pPr>
        <w:ind w:left="360"/>
        <w:jc w:val="center"/>
        <w:rPr>
          <w:b/>
          <w:color w:val="000080"/>
          <w:sz w:val="40"/>
          <w:szCs w:val="40"/>
          <w:u w:val="single"/>
        </w:rPr>
      </w:pPr>
    </w:p>
    <w:p w:rsidR="003C6AFB" w:rsidRDefault="003C6AFB">
      <w:pPr>
        <w:ind w:left="360"/>
        <w:jc w:val="center"/>
        <w:rPr>
          <w:b/>
          <w:color w:val="000080"/>
          <w:sz w:val="40"/>
          <w:szCs w:val="40"/>
          <w:u w:val="single"/>
        </w:rPr>
      </w:pPr>
    </w:p>
    <w:p w:rsidR="004B019E" w:rsidRDefault="004B019E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7B581A" w:rsidRDefault="007B581A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7B581A" w:rsidRDefault="007B581A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7B581A" w:rsidRDefault="007B581A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7B581A" w:rsidRDefault="007B581A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7B581A" w:rsidRDefault="007B581A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7B581A" w:rsidRDefault="007B581A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3C6AFB" w:rsidRDefault="003C6AFB">
      <w:pPr>
        <w:ind w:left="360"/>
        <w:jc w:val="center"/>
        <w:outlineLvl w:val="0"/>
        <w:rPr>
          <w:b/>
          <w:color w:val="000080"/>
          <w:sz w:val="32"/>
          <w:szCs w:val="32"/>
        </w:rPr>
      </w:pPr>
      <w:r>
        <w:rPr>
          <w:b/>
          <w:color w:val="000080"/>
          <w:sz w:val="40"/>
          <w:szCs w:val="40"/>
          <w:u w:val="single"/>
        </w:rPr>
        <w:lastRenderedPageBreak/>
        <w:t>DATI REGIONALI</w:t>
      </w:r>
      <w:r>
        <w:rPr>
          <w:b/>
          <w:color w:val="000080"/>
          <w:sz w:val="40"/>
          <w:szCs w:val="40"/>
        </w:rPr>
        <w:t>:</w:t>
      </w:r>
      <w:r>
        <w:rPr>
          <w:b/>
          <w:color w:val="000080"/>
          <w:sz w:val="32"/>
          <w:szCs w:val="32"/>
        </w:rPr>
        <w:t xml:space="preserve"> VARIAZIONE % CASSA INTEGRAZIONE </w:t>
      </w:r>
    </w:p>
    <w:p w:rsidR="003C6AFB" w:rsidRDefault="003C6AFB">
      <w:pPr>
        <w:ind w:left="36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PER SETTORE PRODUTTIVO </w:t>
      </w:r>
    </w:p>
    <w:p w:rsidR="003C6AFB" w:rsidRDefault="003C6AFB">
      <w:pPr>
        <w:ind w:left="360"/>
        <w:jc w:val="center"/>
        <w:rPr>
          <w:color w:val="000080"/>
          <w:sz w:val="32"/>
          <w:szCs w:val="32"/>
        </w:rPr>
      </w:pPr>
    </w:p>
    <w:p w:rsidR="00F05DCB" w:rsidRPr="00F05DCB" w:rsidRDefault="00C26F06">
      <w:pPr>
        <w:jc w:val="center"/>
        <w:rPr>
          <w:b/>
          <w:color w:val="FF0000"/>
        </w:rPr>
      </w:pPr>
      <w:r>
        <w:rPr>
          <w:b/>
          <w:color w:val="FF0000"/>
        </w:rPr>
        <w:t>I TRIMESTRE 2014/2015</w:t>
      </w:r>
    </w:p>
    <w:tbl>
      <w:tblPr>
        <w:tblW w:w="11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550"/>
        <w:gridCol w:w="1366"/>
        <w:gridCol w:w="1716"/>
        <w:gridCol w:w="1450"/>
        <w:gridCol w:w="1316"/>
        <w:gridCol w:w="1768"/>
      </w:tblGrid>
      <w:tr w:rsidR="003C6AFB" w:rsidRPr="001721D4">
        <w:trPr>
          <w:cantSplit/>
          <w:jc w:val="center"/>
        </w:trPr>
        <w:tc>
          <w:tcPr>
            <w:tcW w:w="2628" w:type="dxa"/>
            <w:vMerge w:val="restart"/>
            <w:shd w:val="clear" w:color="auto" w:fill="FFCC00"/>
            <w:vAlign w:val="center"/>
          </w:tcPr>
          <w:p w:rsidR="003C6AFB" w:rsidRPr="001721D4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REGIONI  E PROV. AUTONOME</w:t>
            </w:r>
          </w:p>
        </w:tc>
        <w:tc>
          <w:tcPr>
            <w:tcW w:w="9166" w:type="dxa"/>
            <w:gridSpan w:val="6"/>
            <w:shd w:val="clear" w:color="auto" w:fill="FFCC00"/>
            <w:vAlign w:val="center"/>
          </w:tcPr>
          <w:p w:rsidR="003C6AFB" w:rsidRPr="001721D4" w:rsidRDefault="006F67D1">
            <w:pPr>
              <w:jc w:val="center"/>
              <w:rPr>
                <w:b/>
                <w:color w:val="000080"/>
                <w:sz w:val="16"/>
                <w:szCs w:val="16"/>
              </w:rPr>
            </w:pPr>
            <w:proofErr w:type="spellStart"/>
            <w:r w:rsidRPr="001721D4">
              <w:rPr>
                <w:b/>
                <w:color w:val="000080"/>
                <w:sz w:val="16"/>
                <w:szCs w:val="16"/>
              </w:rPr>
              <w:t>Diff</w:t>
            </w:r>
            <w:proofErr w:type="spellEnd"/>
            <w:r w:rsidRPr="001721D4">
              <w:rPr>
                <w:b/>
                <w:color w:val="000080"/>
                <w:sz w:val="16"/>
                <w:szCs w:val="16"/>
              </w:rPr>
              <w:t>%</w:t>
            </w:r>
          </w:p>
        </w:tc>
      </w:tr>
      <w:tr w:rsidR="003C6AFB" w:rsidRPr="001721D4">
        <w:trPr>
          <w:cantSplit/>
          <w:trHeight w:val="435"/>
          <w:jc w:val="center"/>
        </w:trPr>
        <w:tc>
          <w:tcPr>
            <w:tcW w:w="2628" w:type="dxa"/>
            <w:vMerge/>
            <w:shd w:val="clear" w:color="auto" w:fill="auto"/>
            <w:vAlign w:val="center"/>
          </w:tcPr>
          <w:p w:rsidR="003C6AFB" w:rsidRPr="001721D4" w:rsidRDefault="003C6AFB">
            <w:pPr>
              <w:rPr>
                <w:color w:val="000080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3C6AFB" w:rsidRPr="001721D4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proofErr w:type="spellStart"/>
            <w:r w:rsidRPr="001721D4">
              <w:rPr>
                <w:b/>
                <w:color w:val="000080"/>
                <w:sz w:val="16"/>
                <w:szCs w:val="16"/>
              </w:rPr>
              <w:t>Diff</w:t>
            </w:r>
            <w:proofErr w:type="spellEnd"/>
            <w:r w:rsidRPr="001721D4">
              <w:rPr>
                <w:b/>
                <w:color w:val="000080"/>
                <w:sz w:val="16"/>
                <w:szCs w:val="16"/>
              </w:rPr>
              <w:t xml:space="preserve"> % </w:t>
            </w:r>
          </w:p>
          <w:p w:rsidR="003C6AFB" w:rsidRPr="001721D4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Industria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3C6AFB" w:rsidRPr="001721D4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proofErr w:type="spellStart"/>
            <w:r w:rsidRPr="001721D4">
              <w:rPr>
                <w:b/>
                <w:color w:val="000080"/>
                <w:sz w:val="16"/>
                <w:szCs w:val="16"/>
              </w:rPr>
              <w:t>Diff</w:t>
            </w:r>
            <w:proofErr w:type="spellEnd"/>
            <w:r w:rsidRPr="001721D4">
              <w:rPr>
                <w:b/>
                <w:color w:val="000080"/>
                <w:sz w:val="16"/>
                <w:szCs w:val="16"/>
              </w:rPr>
              <w:t xml:space="preserve"> % </w:t>
            </w:r>
          </w:p>
          <w:p w:rsidR="003C6AFB" w:rsidRPr="001721D4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Edilizia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C6AFB" w:rsidRPr="001721D4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proofErr w:type="spellStart"/>
            <w:r w:rsidRPr="001721D4">
              <w:rPr>
                <w:b/>
                <w:color w:val="000080"/>
                <w:sz w:val="16"/>
                <w:szCs w:val="16"/>
              </w:rPr>
              <w:t>Diff</w:t>
            </w:r>
            <w:proofErr w:type="spellEnd"/>
            <w:r w:rsidRPr="001721D4">
              <w:rPr>
                <w:b/>
                <w:color w:val="000080"/>
                <w:sz w:val="16"/>
                <w:szCs w:val="16"/>
              </w:rPr>
              <w:t xml:space="preserve"> % </w:t>
            </w:r>
          </w:p>
          <w:p w:rsidR="003C6AFB" w:rsidRPr="001721D4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Artigianato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C6AFB" w:rsidRPr="001721D4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proofErr w:type="spellStart"/>
            <w:r w:rsidRPr="001721D4">
              <w:rPr>
                <w:b/>
                <w:color w:val="000080"/>
                <w:sz w:val="16"/>
                <w:szCs w:val="16"/>
              </w:rPr>
              <w:t>Diff</w:t>
            </w:r>
            <w:proofErr w:type="spellEnd"/>
            <w:r w:rsidRPr="001721D4">
              <w:rPr>
                <w:b/>
                <w:color w:val="000080"/>
                <w:sz w:val="16"/>
                <w:szCs w:val="16"/>
              </w:rPr>
              <w:t xml:space="preserve"> % </w:t>
            </w:r>
          </w:p>
          <w:p w:rsidR="003C6AFB" w:rsidRPr="001721D4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Commercio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C6AFB" w:rsidRPr="001721D4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proofErr w:type="spellStart"/>
            <w:r w:rsidRPr="001721D4">
              <w:rPr>
                <w:b/>
                <w:color w:val="000080"/>
                <w:sz w:val="16"/>
                <w:szCs w:val="16"/>
              </w:rPr>
              <w:t>Diff</w:t>
            </w:r>
            <w:proofErr w:type="spellEnd"/>
            <w:r w:rsidRPr="001721D4">
              <w:rPr>
                <w:b/>
                <w:color w:val="000080"/>
                <w:sz w:val="16"/>
                <w:szCs w:val="16"/>
              </w:rPr>
              <w:t xml:space="preserve"> % </w:t>
            </w:r>
          </w:p>
          <w:p w:rsidR="003C6AFB" w:rsidRPr="001721D4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Settori vari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3C6AFB" w:rsidRPr="001721D4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proofErr w:type="spellStart"/>
            <w:r w:rsidRPr="001721D4">
              <w:rPr>
                <w:b/>
                <w:color w:val="000080"/>
                <w:sz w:val="16"/>
                <w:szCs w:val="16"/>
              </w:rPr>
              <w:t>Diff</w:t>
            </w:r>
            <w:proofErr w:type="spellEnd"/>
            <w:r w:rsidRPr="001721D4">
              <w:rPr>
                <w:b/>
                <w:color w:val="000080"/>
                <w:sz w:val="16"/>
                <w:szCs w:val="16"/>
              </w:rPr>
              <w:t xml:space="preserve"> % </w:t>
            </w:r>
          </w:p>
          <w:p w:rsidR="003C6AFB" w:rsidRPr="001721D4" w:rsidRDefault="003C6AFB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totale</w:t>
            </w:r>
          </w:p>
        </w:tc>
      </w:tr>
      <w:tr w:rsidR="00732EF2" w:rsidRPr="001721D4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732EF2" w:rsidRPr="001721D4" w:rsidRDefault="00732EF2">
            <w:pPr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Piemonte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-9,4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-31,4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-17,7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-57,0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41,8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32EF2">
              <w:rPr>
                <w:b/>
                <w:color w:val="0F243E" w:themeColor="text2" w:themeShade="80"/>
                <w:sz w:val="16"/>
                <w:szCs w:val="16"/>
              </w:rPr>
              <w:t>-17,0</w:t>
            </w:r>
          </w:p>
        </w:tc>
      </w:tr>
      <w:tr w:rsidR="00732EF2" w:rsidRPr="001721D4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732EF2" w:rsidRPr="001721D4" w:rsidRDefault="00732EF2">
            <w:pPr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Valle d'Aosta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-42,1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-33,8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152,0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-73,2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0,0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32EF2">
              <w:rPr>
                <w:b/>
                <w:color w:val="0F243E" w:themeColor="text2" w:themeShade="80"/>
                <w:sz w:val="16"/>
                <w:szCs w:val="16"/>
              </w:rPr>
              <w:t>-38,5</w:t>
            </w:r>
          </w:p>
        </w:tc>
      </w:tr>
      <w:tr w:rsidR="00732EF2" w:rsidRPr="001721D4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732EF2" w:rsidRPr="001721D4" w:rsidRDefault="00732EF2">
            <w:pPr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Liguria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-3,8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-6,9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-48,9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-47,3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-87,9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32EF2">
              <w:rPr>
                <w:b/>
                <w:color w:val="0F243E" w:themeColor="text2" w:themeShade="80"/>
                <w:sz w:val="16"/>
                <w:szCs w:val="16"/>
              </w:rPr>
              <w:t>-15,5</w:t>
            </w:r>
          </w:p>
        </w:tc>
      </w:tr>
      <w:tr w:rsidR="00732EF2" w:rsidRPr="001721D4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732EF2" w:rsidRPr="001721D4" w:rsidRDefault="00732EF2">
            <w:pPr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Lombardia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-35,7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-33,4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-92,6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-68,3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-52,3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32EF2">
              <w:rPr>
                <w:b/>
                <w:color w:val="0F243E" w:themeColor="text2" w:themeShade="80"/>
                <w:sz w:val="16"/>
                <w:szCs w:val="16"/>
              </w:rPr>
              <w:t>-42,7</w:t>
            </w:r>
          </w:p>
        </w:tc>
      </w:tr>
      <w:tr w:rsidR="00732EF2" w:rsidRPr="001721D4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732EF2" w:rsidRPr="001721D4" w:rsidRDefault="00732EF2">
            <w:pPr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Bolzano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5,8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-65,3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3,3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-71,1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0,0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32EF2">
              <w:rPr>
                <w:b/>
                <w:color w:val="0F243E" w:themeColor="text2" w:themeShade="80"/>
                <w:sz w:val="16"/>
                <w:szCs w:val="16"/>
              </w:rPr>
              <w:t>-43,9</w:t>
            </w:r>
          </w:p>
        </w:tc>
      </w:tr>
      <w:tr w:rsidR="00732EF2" w:rsidRPr="001721D4">
        <w:trPr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2EF2" w:rsidRPr="001721D4" w:rsidRDefault="00732EF2">
            <w:pPr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Trento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26,0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-43,9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-26,7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-44,2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-90,8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32EF2">
              <w:rPr>
                <w:b/>
                <w:color w:val="0F243E" w:themeColor="text2" w:themeShade="80"/>
                <w:sz w:val="16"/>
                <w:szCs w:val="16"/>
              </w:rPr>
              <w:t>-19,7</w:t>
            </w:r>
          </w:p>
        </w:tc>
      </w:tr>
      <w:tr w:rsidR="00732EF2" w:rsidRPr="001721D4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732EF2" w:rsidRPr="001721D4" w:rsidRDefault="00732EF2">
            <w:pPr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Veneto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-35,8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-19,4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-96,9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-69,4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-90,0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32EF2">
              <w:rPr>
                <w:b/>
                <w:color w:val="0F243E" w:themeColor="text2" w:themeShade="80"/>
                <w:sz w:val="16"/>
                <w:szCs w:val="16"/>
              </w:rPr>
              <w:t>-43,1</w:t>
            </w:r>
          </w:p>
        </w:tc>
      </w:tr>
      <w:tr w:rsidR="00732EF2" w:rsidRPr="001721D4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732EF2" w:rsidRPr="001721D4" w:rsidRDefault="00732EF2">
            <w:pPr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Friuli Venezia Giulia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-39,7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-28,7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-96,5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-84,4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32EF2">
              <w:rPr>
                <w:b/>
                <w:color w:val="0F243E" w:themeColor="text2" w:themeShade="80"/>
                <w:sz w:val="16"/>
                <w:szCs w:val="16"/>
              </w:rPr>
              <w:t>-47,0</w:t>
            </w:r>
          </w:p>
        </w:tc>
      </w:tr>
      <w:tr w:rsidR="00732EF2" w:rsidRPr="001721D4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732EF2" w:rsidRPr="001721D4" w:rsidRDefault="00732EF2">
            <w:pPr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Emilia Romagna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-51,5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-22,7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-97,0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-77,1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-84,8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32EF2">
              <w:rPr>
                <w:b/>
                <w:color w:val="0F243E" w:themeColor="text2" w:themeShade="80"/>
                <w:sz w:val="16"/>
                <w:szCs w:val="16"/>
              </w:rPr>
              <w:t>-56,6</w:t>
            </w:r>
          </w:p>
        </w:tc>
      </w:tr>
      <w:tr w:rsidR="00732EF2" w:rsidRPr="001721D4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732EF2" w:rsidRPr="001721D4" w:rsidRDefault="00732EF2">
            <w:pPr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Toscana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-17,5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-28,6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-88,1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-74,2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-90,1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32EF2">
              <w:rPr>
                <w:b/>
                <w:color w:val="0F243E" w:themeColor="text2" w:themeShade="80"/>
                <w:sz w:val="16"/>
                <w:szCs w:val="16"/>
              </w:rPr>
              <w:t>-34,6</w:t>
            </w:r>
          </w:p>
        </w:tc>
      </w:tr>
      <w:tr w:rsidR="00732EF2" w:rsidRPr="001721D4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732EF2" w:rsidRPr="001721D4" w:rsidRDefault="00732EF2">
            <w:pPr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Umbria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-58,5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-29,4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-89,7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-74,3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-84,2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32EF2">
              <w:rPr>
                <w:b/>
                <w:color w:val="0F243E" w:themeColor="text2" w:themeShade="80"/>
                <w:sz w:val="16"/>
                <w:szCs w:val="16"/>
              </w:rPr>
              <w:t>-58,0</w:t>
            </w:r>
          </w:p>
        </w:tc>
      </w:tr>
      <w:tr w:rsidR="00732EF2" w:rsidRPr="001721D4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732EF2" w:rsidRPr="001721D4" w:rsidRDefault="00732EF2">
            <w:pPr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Marche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-37,3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-41,0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-63,6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-71,3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-83,8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32EF2">
              <w:rPr>
                <w:b/>
                <w:color w:val="0F243E" w:themeColor="text2" w:themeShade="80"/>
                <w:sz w:val="16"/>
                <w:szCs w:val="16"/>
              </w:rPr>
              <w:t>-48,8</w:t>
            </w:r>
          </w:p>
        </w:tc>
      </w:tr>
      <w:tr w:rsidR="00732EF2" w:rsidRPr="001721D4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732EF2" w:rsidRPr="001721D4" w:rsidRDefault="00732EF2">
            <w:pPr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Lazio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-51,8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-43,8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-47,9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-50,3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49,7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32EF2">
              <w:rPr>
                <w:b/>
                <w:color w:val="0F243E" w:themeColor="text2" w:themeShade="80"/>
                <w:sz w:val="16"/>
                <w:szCs w:val="16"/>
              </w:rPr>
              <w:t>-49,9</w:t>
            </w:r>
          </w:p>
        </w:tc>
      </w:tr>
      <w:tr w:rsidR="00732EF2" w:rsidRPr="001721D4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732EF2" w:rsidRPr="001721D4" w:rsidRDefault="00732EF2">
            <w:pPr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Abruzzo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-16,9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-48,3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-83,3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-84,3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-60,1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32EF2">
              <w:rPr>
                <w:b/>
                <w:color w:val="0F243E" w:themeColor="text2" w:themeShade="80"/>
                <w:sz w:val="16"/>
                <w:szCs w:val="16"/>
              </w:rPr>
              <w:t>-34,5</w:t>
            </w:r>
          </w:p>
        </w:tc>
      </w:tr>
      <w:tr w:rsidR="00732EF2" w:rsidRPr="001721D4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732EF2" w:rsidRPr="001721D4" w:rsidRDefault="00732EF2">
            <w:pPr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Molise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4,6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-41,9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-95,0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-27,6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32EF2">
              <w:rPr>
                <w:b/>
                <w:color w:val="0F243E" w:themeColor="text2" w:themeShade="80"/>
                <w:sz w:val="16"/>
                <w:szCs w:val="16"/>
              </w:rPr>
              <w:t>-12,5</w:t>
            </w:r>
          </w:p>
        </w:tc>
      </w:tr>
      <w:tr w:rsidR="00732EF2" w:rsidRPr="001721D4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732EF2" w:rsidRPr="001721D4" w:rsidRDefault="00732EF2">
            <w:pPr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Campania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-60,3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-37,4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-46,7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-49,2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-82,3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32EF2">
              <w:rPr>
                <w:b/>
                <w:color w:val="0F243E" w:themeColor="text2" w:themeShade="80"/>
                <w:sz w:val="16"/>
                <w:szCs w:val="16"/>
              </w:rPr>
              <w:t>-56,3</w:t>
            </w:r>
          </w:p>
        </w:tc>
      </w:tr>
      <w:tr w:rsidR="00732EF2" w:rsidRPr="001721D4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732EF2" w:rsidRPr="001721D4" w:rsidRDefault="00732EF2">
            <w:pPr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Puglia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-37,1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21,4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-89,9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-64,1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29,0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32EF2">
              <w:rPr>
                <w:b/>
                <w:color w:val="0F243E" w:themeColor="text2" w:themeShade="80"/>
                <w:sz w:val="16"/>
                <w:szCs w:val="16"/>
              </w:rPr>
              <w:t>-35,9</w:t>
            </w:r>
          </w:p>
        </w:tc>
      </w:tr>
      <w:tr w:rsidR="00732EF2" w:rsidRPr="001721D4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732EF2" w:rsidRPr="001721D4" w:rsidRDefault="00732EF2">
            <w:pPr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Basilicata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29,5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-60,9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732EF2" w:rsidRPr="00732EF2" w:rsidRDefault="00732EF2" w:rsidP="00BF214A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-57,2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0,0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32EF2">
              <w:rPr>
                <w:b/>
                <w:color w:val="0F243E" w:themeColor="text2" w:themeShade="80"/>
                <w:sz w:val="16"/>
                <w:szCs w:val="16"/>
              </w:rPr>
              <w:t>-4,8</w:t>
            </w:r>
          </w:p>
        </w:tc>
      </w:tr>
      <w:tr w:rsidR="00732EF2" w:rsidRPr="001721D4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732EF2" w:rsidRPr="001721D4" w:rsidRDefault="00732EF2">
            <w:pPr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Calabria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-39,9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-41,9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-98,0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-64,0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38,7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32EF2">
              <w:rPr>
                <w:b/>
                <w:color w:val="0F243E" w:themeColor="text2" w:themeShade="80"/>
                <w:sz w:val="16"/>
                <w:szCs w:val="16"/>
              </w:rPr>
              <w:t>-51,3</w:t>
            </w:r>
          </w:p>
        </w:tc>
      </w:tr>
      <w:tr w:rsidR="00732EF2" w:rsidRPr="001721D4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732EF2" w:rsidRPr="001721D4" w:rsidRDefault="00732EF2">
            <w:pPr>
              <w:rPr>
                <w:b/>
                <w:color w:val="000080"/>
                <w:sz w:val="16"/>
                <w:szCs w:val="16"/>
              </w:rPr>
            </w:pPr>
            <w:r w:rsidRPr="001721D4">
              <w:rPr>
                <w:b/>
                <w:color w:val="000080"/>
                <w:sz w:val="16"/>
                <w:szCs w:val="16"/>
              </w:rPr>
              <w:t>Sicilia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-22,5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-52,9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-94,9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-90,3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-100,0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32EF2">
              <w:rPr>
                <w:b/>
                <w:color w:val="0F243E" w:themeColor="text2" w:themeShade="80"/>
                <w:sz w:val="16"/>
                <w:szCs w:val="16"/>
              </w:rPr>
              <w:t>-52,7</w:t>
            </w:r>
          </w:p>
        </w:tc>
      </w:tr>
      <w:tr w:rsidR="00732EF2" w:rsidRPr="00B90530">
        <w:trPr>
          <w:jc w:val="center"/>
        </w:trPr>
        <w:tc>
          <w:tcPr>
            <w:tcW w:w="2628" w:type="dxa"/>
            <w:shd w:val="clear" w:color="auto" w:fill="FFFFFF"/>
            <w:vAlign w:val="center"/>
          </w:tcPr>
          <w:p w:rsidR="00732EF2" w:rsidRPr="00B90530" w:rsidRDefault="00732EF2">
            <w:pPr>
              <w:rPr>
                <w:b/>
                <w:color w:val="000080"/>
                <w:sz w:val="18"/>
                <w:szCs w:val="18"/>
              </w:rPr>
            </w:pPr>
            <w:r w:rsidRPr="00B90530">
              <w:rPr>
                <w:b/>
                <w:color w:val="000080"/>
                <w:sz w:val="18"/>
                <w:szCs w:val="18"/>
              </w:rPr>
              <w:t>Sardegna</w:t>
            </w:r>
          </w:p>
        </w:tc>
        <w:tc>
          <w:tcPr>
            <w:tcW w:w="15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-50,2</w:t>
            </w:r>
          </w:p>
        </w:tc>
        <w:tc>
          <w:tcPr>
            <w:tcW w:w="136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-51,1</w:t>
            </w:r>
          </w:p>
        </w:tc>
        <w:tc>
          <w:tcPr>
            <w:tcW w:w="17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-48,7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-12,6</w:t>
            </w:r>
          </w:p>
        </w:tc>
        <w:tc>
          <w:tcPr>
            <w:tcW w:w="1316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color w:val="0F243E" w:themeColor="text2" w:themeShade="80"/>
                <w:sz w:val="16"/>
                <w:szCs w:val="16"/>
              </w:rPr>
            </w:pPr>
            <w:r w:rsidRPr="00732EF2">
              <w:rPr>
                <w:color w:val="0F243E" w:themeColor="text2" w:themeShade="80"/>
                <w:sz w:val="16"/>
                <w:szCs w:val="16"/>
              </w:rPr>
              <w:t>1,1</w:t>
            </w:r>
          </w:p>
        </w:tc>
        <w:tc>
          <w:tcPr>
            <w:tcW w:w="1768" w:type="dxa"/>
            <w:shd w:val="clear" w:color="auto" w:fill="FFFFFF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6"/>
                <w:szCs w:val="16"/>
              </w:rPr>
            </w:pPr>
            <w:r w:rsidRPr="00732EF2">
              <w:rPr>
                <w:b/>
                <w:color w:val="0F243E" w:themeColor="text2" w:themeShade="80"/>
                <w:sz w:val="16"/>
                <w:szCs w:val="16"/>
              </w:rPr>
              <w:t>-46,6</w:t>
            </w:r>
          </w:p>
        </w:tc>
      </w:tr>
      <w:tr w:rsidR="00732EF2" w:rsidRPr="00732EF2">
        <w:trPr>
          <w:jc w:val="center"/>
        </w:trPr>
        <w:tc>
          <w:tcPr>
            <w:tcW w:w="2628" w:type="dxa"/>
            <w:shd w:val="clear" w:color="auto" w:fill="FFFF99"/>
            <w:vAlign w:val="center"/>
          </w:tcPr>
          <w:p w:rsidR="00732EF2" w:rsidRPr="00732EF2" w:rsidRDefault="00732EF2">
            <w:pPr>
              <w:jc w:val="both"/>
              <w:rPr>
                <w:b/>
                <w:color w:val="000080"/>
                <w:sz w:val="18"/>
                <w:szCs w:val="18"/>
              </w:rPr>
            </w:pPr>
            <w:r w:rsidRPr="00732EF2">
              <w:rPr>
                <w:b/>
                <w:color w:val="000080"/>
                <w:sz w:val="18"/>
                <w:szCs w:val="18"/>
              </w:rPr>
              <w:t>ITALIA</w:t>
            </w:r>
          </w:p>
        </w:tc>
        <w:tc>
          <w:tcPr>
            <w:tcW w:w="1550" w:type="dxa"/>
            <w:shd w:val="clear" w:color="auto" w:fill="FFFF99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732EF2">
              <w:rPr>
                <w:b/>
                <w:color w:val="0F243E" w:themeColor="text2" w:themeShade="80"/>
                <w:sz w:val="18"/>
                <w:szCs w:val="18"/>
              </w:rPr>
              <w:t>-35,1</w:t>
            </w:r>
          </w:p>
        </w:tc>
        <w:tc>
          <w:tcPr>
            <w:tcW w:w="1366" w:type="dxa"/>
            <w:shd w:val="clear" w:color="auto" w:fill="FFFF99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732EF2">
              <w:rPr>
                <w:b/>
                <w:color w:val="0F243E" w:themeColor="text2" w:themeShade="80"/>
                <w:sz w:val="18"/>
                <w:szCs w:val="18"/>
              </w:rPr>
              <w:t>-32,2</w:t>
            </w:r>
          </w:p>
        </w:tc>
        <w:tc>
          <w:tcPr>
            <w:tcW w:w="1716" w:type="dxa"/>
            <w:shd w:val="clear" w:color="auto" w:fill="FFFF99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732EF2">
              <w:rPr>
                <w:b/>
                <w:color w:val="0F243E" w:themeColor="text2" w:themeShade="80"/>
                <w:sz w:val="18"/>
                <w:szCs w:val="18"/>
              </w:rPr>
              <w:t>-82,4</w:t>
            </w:r>
          </w:p>
        </w:tc>
        <w:tc>
          <w:tcPr>
            <w:tcW w:w="1450" w:type="dxa"/>
            <w:shd w:val="clear" w:color="auto" w:fill="FFFF99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732EF2">
              <w:rPr>
                <w:b/>
                <w:color w:val="0F243E" w:themeColor="text2" w:themeShade="80"/>
                <w:sz w:val="18"/>
                <w:szCs w:val="18"/>
              </w:rPr>
              <w:t>-67,1</w:t>
            </w:r>
          </w:p>
        </w:tc>
        <w:tc>
          <w:tcPr>
            <w:tcW w:w="1316" w:type="dxa"/>
            <w:shd w:val="clear" w:color="auto" w:fill="FFFF99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732EF2">
              <w:rPr>
                <w:b/>
                <w:color w:val="0F243E" w:themeColor="text2" w:themeShade="80"/>
                <w:sz w:val="18"/>
                <w:szCs w:val="18"/>
              </w:rPr>
              <w:t>-66,8</w:t>
            </w:r>
          </w:p>
        </w:tc>
        <w:tc>
          <w:tcPr>
            <w:tcW w:w="1768" w:type="dxa"/>
            <w:shd w:val="clear" w:color="auto" w:fill="FFFF99"/>
            <w:vAlign w:val="bottom"/>
          </w:tcPr>
          <w:p w:rsidR="00732EF2" w:rsidRPr="00732EF2" w:rsidRDefault="00732EF2">
            <w:pPr>
              <w:jc w:val="right"/>
              <w:rPr>
                <w:b/>
                <w:color w:val="0F243E" w:themeColor="text2" w:themeShade="80"/>
                <w:sz w:val="18"/>
                <w:szCs w:val="18"/>
              </w:rPr>
            </w:pPr>
            <w:r w:rsidRPr="00732EF2">
              <w:rPr>
                <w:b/>
                <w:color w:val="0F243E" w:themeColor="text2" w:themeShade="80"/>
                <w:sz w:val="18"/>
                <w:szCs w:val="18"/>
              </w:rPr>
              <w:t>-42,2</w:t>
            </w:r>
          </w:p>
        </w:tc>
      </w:tr>
    </w:tbl>
    <w:p w:rsidR="003C6AFB" w:rsidRDefault="003C6AFB">
      <w:pPr>
        <w:jc w:val="center"/>
        <w:rPr>
          <w:b/>
          <w:color w:val="FFFFFF"/>
          <w:sz w:val="20"/>
          <w:szCs w:val="20"/>
        </w:rPr>
      </w:pPr>
    </w:p>
    <w:p w:rsidR="003C6AFB" w:rsidRDefault="003C6AFB">
      <w:pPr>
        <w:jc w:val="center"/>
        <w:rPr>
          <w:b/>
          <w:color w:val="FF0000"/>
          <w:sz w:val="40"/>
          <w:szCs w:val="40"/>
        </w:rPr>
      </w:pPr>
    </w:p>
    <w:sectPr w:rsidR="003C6AFB">
      <w:footerReference w:type="even" r:id="rId13"/>
      <w:footerReference w:type="default" r:id="rId14"/>
      <w:pgSz w:w="16838" w:h="11906" w:orient="landscape"/>
      <w:pgMar w:top="539" w:right="1130" w:bottom="1134" w:left="11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0F" w:rsidRDefault="0057540F">
      <w:r>
        <w:separator/>
      </w:r>
    </w:p>
  </w:endnote>
  <w:endnote w:type="continuationSeparator" w:id="0">
    <w:p w:rsidR="0057540F" w:rsidRDefault="0057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A7" w:rsidRDefault="00FD29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40</w:t>
    </w:r>
    <w:r>
      <w:rPr>
        <w:rStyle w:val="Numeropagina"/>
      </w:rPr>
      <w:fldChar w:fldCharType="end"/>
    </w:r>
  </w:p>
  <w:p w:rsidR="00FD29A7" w:rsidRDefault="00FD29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A7" w:rsidRDefault="00FD29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28AA">
      <w:rPr>
        <w:rStyle w:val="Numeropagina"/>
        <w:noProof/>
      </w:rPr>
      <w:t>21</w:t>
    </w:r>
    <w:r>
      <w:rPr>
        <w:rStyle w:val="Numeropagina"/>
      </w:rPr>
      <w:fldChar w:fldCharType="end"/>
    </w:r>
  </w:p>
  <w:p w:rsidR="00FD29A7" w:rsidRDefault="00FD29A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0F" w:rsidRDefault="0057540F">
      <w:r>
        <w:separator/>
      </w:r>
    </w:p>
  </w:footnote>
  <w:footnote w:type="continuationSeparator" w:id="0">
    <w:p w:rsidR="0057540F" w:rsidRDefault="00575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ullet3"/>
      </v:shape>
    </w:pict>
  </w:numPicBullet>
  <w:numPicBullet w:numPicBulletId="1">
    <w:pict>
      <v:shape id="_x0000_i1043" type="#_x0000_t75" style="width:11.25pt;height:11.25pt" o:bullet="t">
        <v:imagedata r:id="rId2" o:title="mso73"/>
      </v:shape>
    </w:pict>
  </w:numPicBullet>
  <w:abstractNum w:abstractNumId="0">
    <w:nsid w:val="0FD62D35"/>
    <w:multiLevelType w:val="hybridMultilevel"/>
    <w:tmpl w:val="79949B66"/>
    <w:lvl w:ilvl="0" w:tplc="C2AA91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1F48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49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8F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1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7AB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02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EF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C7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5D24"/>
    <w:multiLevelType w:val="hybridMultilevel"/>
    <w:tmpl w:val="08FE49BC"/>
    <w:lvl w:ilvl="0" w:tplc="96D048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C94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FEDB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A96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83C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6A79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096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EC8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AAFF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964AE"/>
    <w:multiLevelType w:val="multilevel"/>
    <w:tmpl w:val="D89A2FE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43D42"/>
    <w:multiLevelType w:val="hybridMultilevel"/>
    <w:tmpl w:val="8D4AE6B4"/>
    <w:lvl w:ilvl="0" w:tplc="992A8B0C">
      <w:start w:val="3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3D2B8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F863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622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F4C2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1C7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0ED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AEA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90CA0"/>
    <w:multiLevelType w:val="multilevel"/>
    <w:tmpl w:val="D89A2FE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C4CB2"/>
    <w:multiLevelType w:val="multilevel"/>
    <w:tmpl w:val="D0E0BCB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27CEA"/>
    <w:multiLevelType w:val="hybridMultilevel"/>
    <w:tmpl w:val="D0E0BCB0"/>
    <w:lvl w:ilvl="0" w:tplc="F73E8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064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889C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45B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AA9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A6DB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459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EE0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8275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26F52"/>
    <w:multiLevelType w:val="hybridMultilevel"/>
    <w:tmpl w:val="BC8CDF14"/>
    <w:lvl w:ilvl="0" w:tplc="040471A2">
      <w:start w:val="4"/>
      <w:numFmt w:val="upp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E6D880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C8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709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810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BAD4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868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2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9A32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2E05A1"/>
    <w:multiLevelType w:val="hybridMultilevel"/>
    <w:tmpl w:val="66869D2C"/>
    <w:lvl w:ilvl="0" w:tplc="3C8E6954">
      <w:start w:val="1"/>
      <w:numFmt w:val="upperLetter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5170C6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D70264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A46DB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02BC2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4AE20A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182432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3AB1C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62ECF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081322"/>
    <w:multiLevelType w:val="hybridMultilevel"/>
    <w:tmpl w:val="612C60A6"/>
    <w:lvl w:ilvl="0" w:tplc="51DA77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CF2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B047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EA6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278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648F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0B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AF4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E2C1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15A90"/>
    <w:multiLevelType w:val="hybridMultilevel"/>
    <w:tmpl w:val="C26431C8"/>
    <w:lvl w:ilvl="0" w:tplc="9F6A40C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F6D5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9640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E5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E061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E2AC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4EB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E2E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C0D5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C7A45"/>
    <w:multiLevelType w:val="hybridMultilevel"/>
    <w:tmpl w:val="FAAC426E"/>
    <w:lvl w:ilvl="0" w:tplc="E370F8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ADEBF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D29F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C7C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01D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C20A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8B6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612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C4F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F215D1"/>
    <w:multiLevelType w:val="multilevel"/>
    <w:tmpl w:val="D89A2FE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057ED1"/>
    <w:multiLevelType w:val="hybridMultilevel"/>
    <w:tmpl w:val="3CA291FE"/>
    <w:lvl w:ilvl="0" w:tplc="E998F0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8D6A6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AC8A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6F6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271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FC46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65F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CBB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C440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346556"/>
    <w:multiLevelType w:val="multilevel"/>
    <w:tmpl w:val="A93A8A7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73428"/>
    <w:multiLevelType w:val="hybridMultilevel"/>
    <w:tmpl w:val="5276F888"/>
    <w:lvl w:ilvl="0" w:tplc="9D1261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9A41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AACD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C91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A2E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FAB1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8E1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A72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AC7A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704809"/>
    <w:multiLevelType w:val="hybridMultilevel"/>
    <w:tmpl w:val="01FA41EA"/>
    <w:lvl w:ilvl="0" w:tplc="903AA476">
      <w:start w:val="4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A88B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C0B4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5E0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81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2A3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04D5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C16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A3C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7342A"/>
    <w:multiLevelType w:val="multilevel"/>
    <w:tmpl w:val="D89A2FE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12778F"/>
    <w:multiLevelType w:val="hybridMultilevel"/>
    <w:tmpl w:val="EC3ECC14"/>
    <w:lvl w:ilvl="0" w:tplc="D20A7E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7583F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78F5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03E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CD2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A45B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25D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04D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9652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432B16"/>
    <w:multiLevelType w:val="hybridMultilevel"/>
    <w:tmpl w:val="AC9E9CD2"/>
    <w:lvl w:ilvl="0" w:tplc="1688AE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ED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5A86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E38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A7C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0C5E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0EA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065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AA46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3C0FC8"/>
    <w:multiLevelType w:val="hybridMultilevel"/>
    <w:tmpl w:val="D89A2FE8"/>
    <w:lvl w:ilvl="0" w:tplc="D1ECF616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22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9604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602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86E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486A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2A1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0D9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0C46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10"/>
  </w:num>
  <w:num w:numId="5">
    <w:abstractNumId w:val="2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19"/>
  </w:num>
  <w:num w:numId="14">
    <w:abstractNumId w:val="14"/>
  </w:num>
  <w:num w:numId="15">
    <w:abstractNumId w:val="15"/>
  </w:num>
  <w:num w:numId="16">
    <w:abstractNumId w:val="8"/>
  </w:num>
  <w:num w:numId="17">
    <w:abstractNumId w:val="3"/>
  </w:num>
  <w:num w:numId="18">
    <w:abstractNumId w:val="16"/>
  </w:num>
  <w:num w:numId="19">
    <w:abstractNumId w:val="7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efaultTableStyle w:val="Normale"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36"/>
    <w:rsid w:val="00011CB5"/>
    <w:rsid w:val="00012C11"/>
    <w:rsid w:val="00013C2B"/>
    <w:rsid w:val="0001695E"/>
    <w:rsid w:val="00020EAE"/>
    <w:rsid w:val="00024B10"/>
    <w:rsid w:val="00025C67"/>
    <w:rsid w:val="00026312"/>
    <w:rsid w:val="00031BBE"/>
    <w:rsid w:val="000330C2"/>
    <w:rsid w:val="0003601F"/>
    <w:rsid w:val="0003709B"/>
    <w:rsid w:val="0003789A"/>
    <w:rsid w:val="000406A6"/>
    <w:rsid w:val="0004231B"/>
    <w:rsid w:val="0004416A"/>
    <w:rsid w:val="0004489D"/>
    <w:rsid w:val="000449C6"/>
    <w:rsid w:val="00047809"/>
    <w:rsid w:val="00051D0E"/>
    <w:rsid w:val="00054BDB"/>
    <w:rsid w:val="00060244"/>
    <w:rsid w:val="0006169D"/>
    <w:rsid w:val="000621D0"/>
    <w:rsid w:val="00062755"/>
    <w:rsid w:val="00063E72"/>
    <w:rsid w:val="00064880"/>
    <w:rsid w:val="00065F86"/>
    <w:rsid w:val="00066A64"/>
    <w:rsid w:val="000709FF"/>
    <w:rsid w:val="0007380F"/>
    <w:rsid w:val="00092475"/>
    <w:rsid w:val="00092B12"/>
    <w:rsid w:val="00095BAD"/>
    <w:rsid w:val="00096338"/>
    <w:rsid w:val="00096374"/>
    <w:rsid w:val="000A12E7"/>
    <w:rsid w:val="000A23B8"/>
    <w:rsid w:val="000A3227"/>
    <w:rsid w:val="000A5769"/>
    <w:rsid w:val="000A5FD4"/>
    <w:rsid w:val="000B73F3"/>
    <w:rsid w:val="000C0636"/>
    <w:rsid w:val="000C0889"/>
    <w:rsid w:val="000C2E38"/>
    <w:rsid w:val="000C52DB"/>
    <w:rsid w:val="000C7D53"/>
    <w:rsid w:val="000D15C4"/>
    <w:rsid w:val="000D6D76"/>
    <w:rsid w:val="000E5309"/>
    <w:rsid w:val="000E63B8"/>
    <w:rsid w:val="000E7EBC"/>
    <w:rsid w:val="000F07DB"/>
    <w:rsid w:val="000F15BC"/>
    <w:rsid w:val="000F36B6"/>
    <w:rsid w:val="00101AA2"/>
    <w:rsid w:val="00106E90"/>
    <w:rsid w:val="00110BD9"/>
    <w:rsid w:val="00117790"/>
    <w:rsid w:val="00117A8C"/>
    <w:rsid w:val="00124FBC"/>
    <w:rsid w:val="00125F78"/>
    <w:rsid w:val="00130C5F"/>
    <w:rsid w:val="00140276"/>
    <w:rsid w:val="001461EA"/>
    <w:rsid w:val="00154A8B"/>
    <w:rsid w:val="001553A1"/>
    <w:rsid w:val="001616FD"/>
    <w:rsid w:val="00162C1B"/>
    <w:rsid w:val="001639B4"/>
    <w:rsid w:val="00164C48"/>
    <w:rsid w:val="001707EC"/>
    <w:rsid w:val="001710F4"/>
    <w:rsid w:val="0017206A"/>
    <w:rsid w:val="001721D4"/>
    <w:rsid w:val="001722B7"/>
    <w:rsid w:val="00174867"/>
    <w:rsid w:val="001769F4"/>
    <w:rsid w:val="001770C3"/>
    <w:rsid w:val="00177F6A"/>
    <w:rsid w:val="001830B7"/>
    <w:rsid w:val="0019018B"/>
    <w:rsid w:val="00194014"/>
    <w:rsid w:val="00197F66"/>
    <w:rsid w:val="001A5AB4"/>
    <w:rsid w:val="001B120E"/>
    <w:rsid w:val="001B1427"/>
    <w:rsid w:val="001B27E9"/>
    <w:rsid w:val="001C3A13"/>
    <w:rsid w:val="001C3BA6"/>
    <w:rsid w:val="001C614C"/>
    <w:rsid w:val="001D2D9B"/>
    <w:rsid w:val="001D4970"/>
    <w:rsid w:val="001D5839"/>
    <w:rsid w:val="001E10DB"/>
    <w:rsid w:val="001E3182"/>
    <w:rsid w:val="001E33B2"/>
    <w:rsid w:val="001E3F8D"/>
    <w:rsid w:val="001E6F2D"/>
    <w:rsid w:val="001E763F"/>
    <w:rsid w:val="001F1F59"/>
    <w:rsid w:val="001F30DE"/>
    <w:rsid w:val="001F3F3D"/>
    <w:rsid w:val="00200184"/>
    <w:rsid w:val="002013EC"/>
    <w:rsid w:val="00203AF0"/>
    <w:rsid w:val="002062A2"/>
    <w:rsid w:val="0020695E"/>
    <w:rsid w:val="00207950"/>
    <w:rsid w:val="00212CAF"/>
    <w:rsid w:val="00216891"/>
    <w:rsid w:val="00220B79"/>
    <w:rsid w:val="00225EE3"/>
    <w:rsid w:val="00227AC0"/>
    <w:rsid w:val="00230734"/>
    <w:rsid w:val="002343D6"/>
    <w:rsid w:val="00234A8A"/>
    <w:rsid w:val="00240ED8"/>
    <w:rsid w:val="00244FF1"/>
    <w:rsid w:val="002472D9"/>
    <w:rsid w:val="002506FB"/>
    <w:rsid w:val="00254471"/>
    <w:rsid w:val="002554AF"/>
    <w:rsid w:val="002650A0"/>
    <w:rsid w:val="00266CC2"/>
    <w:rsid w:val="002708F4"/>
    <w:rsid w:val="00272E8D"/>
    <w:rsid w:val="00273A91"/>
    <w:rsid w:val="00276782"/>
    <w:rsid w:val="00282DBC"/>
    <w:rsid w:val="002856B9"/>
    <w:rsid w:val="00286256"/>
    <w:rsid w:val="00290D18"/>
    <w:rsid w:val="00290FAB"/>
    <w:rsid w:val="002A3C4D"/>
    <w:rsid w:val="002A56AF"/>
    <w:rsid w:val="002A588A"/>
    <w:rsid w:val="002A6091"/>
    <w:rsid w:val="002B20BD"/>
    <w:rsid w:val="002B3140"/>
    <w:rsid w:val="002B5CE3"/>
    <w:rsid w:val="002B6DA9"/>
    <w:rsid w:val="002B7389"/>
    <w:rsid w:val="002C2D8A"/>
    <w:rsid w:val="002D32F0"/>
    <w:rsid w:val="002D398C"/>
    <w:rsid w:val="002D6BB9"/>
    <w:rsid w:val="002E3DAE"/>
    <w:rsid w:val="002F3ABB"/>
    <w:rsid w:val="002F57DE"/>
    <w:rsid w:val="002F5D75"/>
    <w:rsid w:val="002F5F87"/>
    <w:rsid w:val="002F7B35"/>
    <w:rsid w:val="00300483"/>
    <w:rsid w:val="00300E50"/>
    <w:rsid w:val="00300FCA"/>
    <w:rsid w:val="00301149"/>
    <w:rsid w:val="003026B1"/>
    <w:rsid w:val="00302AF3"/>
    <w:rsid w:val="00304C65"/>
    <w:rsid w:val="00307667"/>
    <w:rsid w:val="00307C9A"/>
    <w:rsid w:val="00310A54"/>
    <w:rsid w:val="003143EB"/>
    <w:rsid w:val="00320836"/>
    <w:rsid w:val="00320841"/>
    <w:rsid w:val="00320B80"/>
    <w:rsid w:val="00322FE9"/>
    <w:rsid w:val="00331998"/>
    <w:rsid w:val="00333313"/>
    <w:rsid w:val="003362C5"/>
    <w:rsid w:val="00341A6D"/>
    <w:rsid w:val="003422F9"/>
    <w:rsid w:val="00343DF7"/>
    <w:rsid w:val="00344F1F"/>
    <w:rsid w:val="00350C82"/>
    <w:rsid w:val="0035267D"/>
    <w:rsid w:val="00352692"/>
    <w:rsid w:val="00365D50"/>
    <w:rsid w:val="00365F4B"/>
    <w:rsid w:val="00367B6C"/>
    <w:rsid w:val="00370FF1"/>
    <w:rsid w:val="0037135C"/>
    <w:rsid w:val="00376304"/>
    <w:rsid w:val="003819A1"/>
    <w:rsid w:val="0038303A"/>
    <w:rsid w:val="00383E8C"/>
    <w:rsid w:val="003843A7"/>
    <w:rsid w:val="003879FF"/>
    <w:rsid w:val="00390A9E"/>
    <w:rsid w:val="00396664"/>
    <w:rsid w:val="003A0258"/>
    <w:rsid w:val="003A0606"/>
    <w:rsid w:val="003A0935"/>
    <w:rsid w:val="003A1C55"/>
    <w:rsid w:val="003A3E47"/>
    <w:rsid w:val="003A68FE"/>
    <w:rsid w:val="003B4B5B"/>
    <w:rsid w:val="003B55E4"/>
    <w:rsid w:val="003B771F"/>
    <w:rsid w:val="003C03EC"/>
    <w:rsid w:val="003C0A17"/>
    <w:rsid w:val="003C2FB7"/>
    <w:rsid w:val="003C6AFB"/>
    <w:rsid w:val="003C786E"/>
    <w:rsid w:val="003D23F1"/>
    <w:rsid w:val="003D2C8D"/>
    <w:rsid w:val="003D72FB"/>
    <w:rsid w:val="003D7ADF"/>
    <w:rsid w:val="003F0046"/>
    <w:rsid w:val="003F57CF"/>
    <w:rsid w:val="003F61A2"/>
    <w:rsid w:val="0040069E"/>
    <w:rsid w:val="00401906"/>
    <w:rsid w:val="0040214C"/>
    <w:rsid w:val="0040337D"/>
    <w:rsid w:val="00404E0C"/>
    <w:rsid w:val="00406CDF"/>
    <w:rsid w:val="00407B4A"/>
    <w:rsid w:val="0041037C"/>
    <w:rsid w:val="00411501"/>
    <w:rsid w:val="00413222"/>
    <w:rsid w:val="0041427B"/>
    <w:rsid w:val="0041434C"/>
    <w:rsid w:val="00415649"/>
    <w:rsid w:val="00416FD0"/>
    <w:rsid w:val="0041750A"/>
    <w:rsid w:val="004230CE"/>
    <w:rsid w:val="00423456"/>
    <w:rsid w:val="00424B4E"/>
    <w:rsid w:val="004359C5"/>
    <w:rsid w:val="004369C8"/>
    <w:rsid w:val="00442EF6"/>
    <w:rsid w:val="00443598"/>
    <w:rsid w:val="00447860"/>
    <w:rsid w:val="00451662"/>
    <w:rsid w:val="00452CC2"/>
    <w:rsid w:val="00454AF5"/>
    <w:rsid w:val="00456744"/>
    <w:rsid w:val="00457171"/>
    <w:rsid w:val="00460CA9"/>
    <w:rsid w:val="00462FC7"/>
    <w:rsid w:val="00464188"/>
    <w:rsid w:val="004829E1"/>
    <w:rsid w:val="00483A2A"/>
    <w:rsid w:val="00483BDB"/>
    <w:rsid w:val="00490002"/>
    <w:rsid w:val="00492B08"/>
    <w:rsid w:val="00495A79"/>
    <w:rsid w:val="00496917"/>
    <w:rsid w:val="004A72CE"/>
    <w:rsid w:val="004B00B4"/>
    <w:rsid w:val="004B019E"/>
    <w:rsid w:val="004B160C"/>
    <w:rsid w:val="004B672F"/>
    <w:rsid w:val="004C5DAB"/>
    <w:rsid w:val="004D3FA0"/>
    <w:rsid w:val="004D4BCB"/>
    <w:rsid w:val="004E2873"/>
    <w:rsid w:val="004E288E"/>
    <w:rsid w:val="004E4399"/>
    <w:rsid w:val="004F0AC0"/>
    <w:rsid w:val="00501860"/>
    <w:rsid w:val="00502964"/>
    <w:rsid w:val="00502DCD"/>
    <w:rsid w:val="0050401C"/>
    <w:rsid w:val="00504843"/>
    <w:rsid w:val="00507578"/>
    <w:rsid w:val="00511454"/>
    <w:rsid w:val="0051191D"/>
    <w:rsid w:val="00512062"/>
    <w:rsid w:val="00514993"/>
    <w:rsid w:val="0052034F"/>
    <w:rsid w:val="00521B4B"/>
    <w:rsid w:val="005221E9"/>
    <w:rsid w:val="0052268F"/>
    <w:rsid w:val="005243B3"/>
    <w:rsid w:val="0053137F"/>
    <w:rsid w:val="0053159E"/>
    <w:rsid w:val="0054119D"/>
    <w:rsid w:val="0054125D"/>
    <w:rsid w:val="00546237"/>
    <w:rsid w:val="0055070C"/>
    <w:rsid w:val="00551875"/>
    <w:rsid w:val="005534CA"/>
    <w:rsid w:val="00553F1A"/>
    <w:rsid w:val="005543B4"/>
    <w:rsid w:val="00554769"/>
    <w:rsid w:val="00555BCA"/>
    <w:rsid w:val="005608D6"/>
    <w:rsid w:val="00562E50"/>
    <w:rsid w:val="00563537"/>
    <w:rsid w:val="005661E4"/>
    <w:rsid w:val="005725B6"/>
    <w:rsid w:val="00572CAA"/>
    <w:rsid w:val="00572F18"/>
    <w:rsid w:val="0057540F"/>
    <w:rsid w:val="00577289"/>
    <w:rsid w:val="005773C8"/>
    <w:rsid w:val="005800CD"/>
    <w:rsid w:val="00580721"/>
    <w:rsid w:val="005860D7"/>
    <w:rsid w:val="00587A0D"/>
    <w:rsid w:val="00591DFC"/>
    <w:rsid w:val="00596547"/>
    <w:rsid w:val="005978CF"/>
    <w:rsid w:val="005A1B3D"/>
    <w:rsid w:val="005B30C0"/>
    <w:rsid w:val="005B313C"/>
    <w:rsid w:val="005B48C2"/>
    <w:rsid w:val="005B66A4"/>
    <w:rsid w:val="005B78EF"/>
    <w:rsid w:val="005C0BAF"/>
    <w:rsid w:val="005C1896"/>
    <w:rsid w:val="005C18D9"/>
    <w:rsid w:val="005C1D14"/>
    <w:rsid w:val="005C67F0"/>
    <w:rsid w:val="005C7F82"/>
    <w:rsid w:val="005D4B4A"/>
    <w:rsid w:val="005D586D"/>
    <w:rsid w:val="005D7F82"/>
    <w:rsid w:val="005E47AA"/>
    <w:rsid w:val="005E514E"/>
    <w:rsid w:val="005E59D3"/>
    <w:rsid w:val="005E6883"/>
    <w:rsid w:val="005F0426"/>
    <w:rsid w:val="005F1743"/>
    <w:rsid w:val="005F5510"/>
    <w:rsid w:val="005F77C2"/>
    <w:rsid w:val="005F7E1F"/>
    <w:rsid w:val="0060096B"/>
    <w:rsid w:val="00602CBC"/>
    <w:rsid w:val="00607D3E"/>
    <w:rsid w:val="00617C83"/>
    <w:rsid w:val="00620D49"/>
    <w:rsid w:val="00622460"/>
    <w:rsid w:val="00622EF1"/>
    <w:rsid w:val="006236A6"/>
    <w:rsid w:val="006302C1"/>
    <w:rsid w:val="00635566"/>
    <w:rsid w:val="00636017"/>
    <w:rsid w:val="00641F45"/>
    <w:rsid w:val="006444E4"/>
    <w:rsid w:val="00645A35"/>
    <w:rsid w:val="00647070"/>
    <w:rsid w:val="00657325"/>
    <w:rsid w:val="00657511"/>
    <w:rsid w:val="0066098A"/>
    <w:rsid w:val="00660EB4"/>
    <w:rsid w:val="006628AA"/>
    <w:rsid w:val="00662BB3"/>
    <w:rsid w:val="00662FF2"/>
    <w:rsid w:val="0066627F"/>
    <w:rsid w:val="00666989"/>
    <w:rsid w:val="0067139F"/>
    <w:rsid w:val="00671B8D"/>
    <w:rsid w:val="00671FB2"/>
    <w:rsid w:val="00681BD8"/>
    <w:rsid w:val="0068257F"/>
    <w:rsid w:val="00686C76"/>
    <w:rsid w:val="006913BC"/>
    <w:rsid w:val="006969C6"/>
    <w:rsid w:val="006A1F55"/>
    <w:rsid w:val="006A2B2B"/>
    <w:rsid w:val="006A35FF"/>
    <w:rsid w:val="006A38C8"/>
    <w:rsid w:val="006A429E"/>
    <w:rsid w:val="006A54FD"/>
    <w:rsid w:val="006A6805"/>
    <w:rsid w:val="006C0169"/>
    <w:rsid w:val="006C43AE"/>
    <w:rsid w:val="006C5A07"/>
    <w:rsid w:val="006C6CA0"/>
    <w:rsid w:val="006D129F"/>
    <w:rsid w:val="006D3E1D"/>
    <w:rsid w:val="006E00AF"/>
    <w:rsid w:val="006E5BE0"/>
    <w:rsid w:val="006E6087"/>
    <w:rsid w:val="006E6F35"/>
    <w:rsid w:val="006F0DD7"/>
    <w:rsid w:val="006F28D0"/>
    <w:rsid w:val="006F348C"/>
    <w:rsid w:val="006F67D1"/>
    <w:rsid w:val="00702F0F"/>
    <w:rsid w:val="00703E37"/>
    <w:rsid w:val="00703F5F"/>
    <w:rsid w:val="00705A58"/>
    <w:rsid w:val="00713997"/>
    <w:rsid w:val="0071548C"/>
    <w:rsid w:val="00721664"/>
    <w:rsid w:val="0072213C"/>
    <w:rsid w:val="007232ED"/>
    <w:rsid w:val="00723A8B"/>
    <w:rsid w:val="00724A52"/>
    <w:rsid w:val="00725BFF"/>
    <w:rsid w:val="007267DD"/>
    <w:rsid w:val="00726BC4"/>
    <w:rsid w:val="007327C8"/>
    <w:rsid w:val="007329F3"/>
    <w:rsid w:val="00732EAD"/>
    <w:rsid w:val="00732EF2"/>
    <w:rsid w:val="007343C4"/>
    <w:rsid w:val="0073592F"/>
    <w:rsid w:val="007359CE"/>
    <w:rsid w:val="00740D46"/>
    <w:rsid w:val="00740D87"/>
    <w:rsid w:val="00742D24"/>
    <w:rsid w:val="00747B23"/>
    <w:rsid w:val="00752136"/>
    <w:rsid w:val="0076039F"/>
    <w:rsid w:val="007611C9"/>
    <w:rsid w:val="00762D0F"/>
    <w:rsid w:val="00766303"/>
    <w:rsid w:val="00770C5A"/>
    <w:rsid w:val="00772A6B"/>
    <w:rsid w:val="0077708A"/>
    <w:rsid w:val="00780E6D"/>
    <w:rsid w:val="0078103F"/>
    <w:rsid w:val="00783369"/>
    <w:rsid w:val="007848C5"/>
    <w:rsid w:val="00785423"/>
    <w:rsid w:val="00785712"/>
    <w:rsid w:val="00785F74"/>
    <w:rsid w:val="00786CEB"/>
    <w:rsid w:val="00793D5C"/>
    <w:rsid w:val="007A1DA6"/>
    <w:rsid w:val="007A58D3"/>
    <w:rsid w:val="007A736D"/>
    <w:rsid w:val="007B010A"/>
    <w:rsid w:val="007B1B4F"/>
    <w:rsid w:val="007B581A"/>
    <w:rsid w:val="007B62BD"/>
    <w:rsid w:val="007B63AB"/>
    <w:rsid w:val="007B6EBD"/>
    <w:rsid w:val="007B71B6"/>
    <w:rsid w:val="007C3BC5"/>
    <w:rsid w:val="007D1FDD"/>
    <w:rsid w:val="007D567D"/>
    <w:rsid w:val="007D66DC"/>
    <w:rsid w:val="007F26B5"/>
    <w:rsid w:val="007F3569"/>
    <w:rsid w:val="007F3E26"/>
    <w:rsid w:val="00804D2B"/>
    <w:rsid w:val="0080695B"/>
    <w:rsid w:val="00806F49"/>
    <w:rsid w:val="008072D9"/>
    <w:rsid w:val="008118E9"/>
    <w:rsid w:val="0081356A"/>
    <w:rsid w:val="00814A0F"/>
    <w:rsid w:val="00815ACF"/>
    <w:rsid w:val="0082088A"/>
    <w:rsid w:val="008228A4"/>
    <w:rsid w:val="008350E1"/>
    <w:rsid w:val="0083604E"/>
    <w:rsid w:val="00842C36"/>
    <w:rsid w:val="00843544"/>
    <w:rsid w:val="0084388F"/>
    <w:rsid w:val="008441D3"/>
    <w:rsid w:val="008536D6"/>
    <w:rsid w:val="00855299"/>
    <w:rsid w:val="00855A30"/>
    <w:rsid w:val="008627F1"/>
    <w:rsid w:val="00863C48"/>
    <w:rsid w:val="0086438F"/>
    <w:rsid w:val="00865150"/>
    <w:rsid w:val="00866FB9"/>
    <w:rsid w:val="00870947"/>
    <w:rsid w:val="0087194F"/>
    <w:rsid w:val="00875CA8"/>
    <w:rsid w:val="0087606B"/>
    <w:rsid w:val="0088112D"/>
    <w:rsid w:val="00881F14"/>
    <w:rsid w:val="00886803"/>
    <w:rsid w:val="00890907"/>
    <w:rsid w:val="00892803"/>
    <w:rsid w:val="008942A7"/>
    <w:rsid w:val="0089778D"/>
    <w:rsid w:val="008A1F3B"/>
    <w:rsid w:val="008A24BD"/>
    <w:rsid w:val="008A3F60"/>
    <w:rsid w:val="008A4871"/>
    <w:rsid w:val="008A5DF8"/>
    <w:rsid w:val="008A6071"/>
    <w:rsid w:val="008A69F1"/>
    <w:rsid w:val="008A7606"/>
    <w:rsid w:val="008B31E3"/>
    <w:rsid w:val="008B41C2"/>
    <w:rsid w:val="008B5EE5"/>
    <w:rsid w:val="008C5C24"/>
    <w:rsid w:val="008C7CBC"/>
    <w:rsid w:val="008D33CB"/>
    <w:rsid w:val="008D4229"/>
    <w:rsid w:val="008D7982"/>
    <w:rsid w:val="008E435C"/>
    <w:rsid w:val="008E5E5C"/>
    <w:rsid w:val="008F1416"/>
    <w:rsid w:val="008F28D8"/>
    <w:rsid w:val="008F5777"/>
    <w:rsid w:val="008F77B4"/>
    <w:rsid w:val="009060C2"/>
    <w:rsid w:val="0091149E"/>
    <w:rsid w:val="00917939"/>
    <w:rsid w:val="00920598"/>
    <w:rsid w:val="009210ED"/>
    <w:rsid w:val="0092117B"/>
    <w:rsid w:val="00921E90"/>
    <w:rsid w:val="0092500F"/>
    <w:rsid w:val="0092699F"/>
    <w:rsid w:val="0093401E"/>
    <w:rsid w:val="00935F32"/>
    <w:rsid w:val="00936848"/>
    <w:rsid w:val="0094752E"/>
    <w:rsid w:val="00947E06"/>
    <w:rsid w:val="00950D15"/>
    <w:rsid w:val="00957B7D"/>
    <w:rsid w:val="0096014E"/>
    <w:rsid w:val="00962CEF"/>
    <w:rsid w:val="00973A26"/>
    <w:rsid w:val="00974955"/>
    <w:rsid w:val="009770D3"/>
    <w:rsid w:val="009776C0"/>
    <w:rsid w:val="009818C5"/>
    <w:rsid w:val="00986F17"/>
    <w:rsid w:val="009874F5"/>
    <w:rsid w:val="00990B64"/>
    <w:rsid w:val="00990DF8"/>
    <w:rsid w:val="00994FE4"/>
    <w:rsid w:val="009A34E6"/>
    <w:rsid w:val="009A4E69"/>
    <w:rsid w:val="009A5854"/>
    <w:rsid w:val="009B0374"/>
    <w:rsid w:val="009B112E"/>
    <w:rsid w:val="009B3DCF"/>
    <w:rsid w:val="009C3781"/>
    <w:rsid w:val="009D0117"/>
    <w:rsid w:val="009D120D"/>
    <w:rsid w:val="009D3D19"/>
    <w:rsid w:val="009D55B4"/>
    <w:rsid w:val="009D5A9A"/>
    <w:rsid w:val="009E01F2"/>
    <w:rsid w:val="009E2FB9"/>
    <w:rsid w:val="009E3BAD"/>
    <w:rsid w:val="009E41D5"/>
    <w:rsid w:val="009F0A4F"/>
    <w:rsid w:val="009F6EF5"/>
    <w:rsid w:val="00A00476"/>
    <w:rsid w:val="00A018A8"/>
    <w:rsid w:val="00A0402D"/>
    <w:rsid w:val="00A079CF"/>
    <w:rsid w:val="00A13891"/>
    <w:rsid w:val="00A14FF6"/>
    <w:rsid w:val="00A1524D"/>
    <w:rsid w:val="00A158F8"/>
    <w:rsid w:val="00A16857"/>
    <w:rsid w:val="00A23F49"/>
    <w:rsid w:val="00A24FDC"/>
    <w:rsid w:val="00A27591"/>
    <w:rsid w:val="00A30754"/>
    <w:rsid w:val="00A3127D"/>
    <w:rsid w:val="00A31556"/>
    <w:rsid w:val="00A34C16"/>
    <w:rsid w:val="00A36FCA"/>
    <w:rsid w:val="00A3799E"/>
    <w:rsid w:val="00A4222B"/>
    <w:rsid w:val="00A43714"/>
    <w:rsid w:val="00A44964"/>
    <w:rsid w:val="00A45A9B"/>
    <w:rsid w:val="00A53BFC"/>
    <w:rsid w:val="00A5546C"/>
    <w:rsid w:val="00A60FE5"/>
    <w:rsid w:val="00A6222C"/>
    <w:rsid w:val="00A637C1"/>
    <w:rsid w:val="00A65639"/>
    <w:rsid w:val="00A708A2"/>
    <w:rsid w:val="00A71052"/>
    <w:rsid w:val="00A77C38"/>
    <w:rsid w:val="00A8126E"/>
    <w:rsid w:val="00A9700D"/>
    <w:rsid w:val="00A97053"/>
    <w:rsid w:val="00A9764D"/>
    <w:rsid w:val="00AA25D2"/>
    <w:rsid w:val="00AA6F5E"/>
    <w:rsid w:val="00AB2C82"/>
    <w:rsid w:val="00AC39CB"/>
    <w:rsid w:val="00AC616E"/>
    <w:rsid w:val="00AD2AD4"/>
    <w:rsid w:val="00AD3629"/>
    <w:rsid w:val="00AD6A29"/>
    <w:rsid w:val="00AD79EB"/>
    <w:rsid w:val="00AE0049"/>
    <w:rsid w:val="00AE3F46"/>
    <w:rsid w:val="00AF0C89"/>
    <w:rsid w:val="00AF33D0"/>
    <w:rsid w:val="00AF39F4"/>
    <w:rsid w:val="00AF5A9F"/>
    <w:rsid w:val="00AF6AA0"/>
    <w:rsid w:val="00AF6E49"/>
    <w:rsid w:val="00B103B2"/>
    <w:rsid w:val="00B1690A"/>
    <w:rsid w:val="00B16FDE"/>
    <w:rsid w:val="00B238F2"/>
    <w:rsid w:val="00B23D09"/>
    <w:rsid w:val="00B24682"/>
    <w:rsid w:val="00B304DB"/>
    <w:rsid w:val="00B31997"/>
    <w:rsid w:val="00B336BC"/>
    <w:rsid w:val="00B340A8"/>
    <w:rsid w:val="00B46311"/>
    <w:rsid w:val="00B46850"/>
    <w:rsid w:val="00B4691C"/>
    <w:rsid w:val="00B47061"/>
    <w:rsid w:val="00B5756F"/>
    <w:rsid w:val="00B60FB3"/>
    <w:rsid w:val="00B67CF5"/>
    <w:rsid w:val="00B70D23"/>
    <w:rsid w:val="00B72356"/>
    <w:rsid w:val="00B814F5"/>
    <w:rsid w:val="00B82EC7"/>
    <w:rsid w:val="00B86A75"/>
    <w:rsid w:val="00B90530"/>
    <w:rsid w:val="00B91B9A"/>
    <w:rsid w:val="00B93D88"/>
    <w:rsid w:val="00B94A93"/>
    <w:rsid w:val="00B96E63"/>
    <w:rsid w:val="00BA00CB"/>
    <w:rsid w:val="00BA18D6"/>
    <w:rsid w:val="00BA36DA"/>
    <w:rsid w:val="00BA48BC"/>
    <w:rsid w:val="00BA7158"/>
    <w:rsid w:val="00BA7289"/>
    <w:rsid w:val="00BB53D9"/>
    <w:rsid w:val="00BB70B2"/>
    <w:rsid w:val="00BB76DA"/>
    <w:rsid w:val="00BC1E49"/>
    <w:rsid w:val="00BC3B3F"/>
    <w:rsid w:val="00BC41C7"/>
    <w:rsid w:val="00BC5350"/>
    <w:rsid w:val="00BC57B9"/>
    <w:rsid w:val="00BD08D7"/>
    <w:rsid w:val="00BD090C"/>
    <w:rsid w:val="00BD17A6"/>
    <w:rsid w:val="00BD3051"/>
    <w:rsid w:val="00BE0627"/>
    <w:rsid w:val="00BE723C"/>
    <w:rsid w:val="00BF05A0"/>
    <w:rsid w:val="00BF214A"/>
    <w:rsid w:val="00BF649E"/>
    <w:rsid w:val="00BF7672"/>
    <w:rsid w:val="00BF7874"/>
    <w:rsid w:val="00C11D0A"/>
    <w:rsid w:val="00C120C7"/>
    <w:rsid w:val="00C1314E"/>
    <w:rsid w:val="00C165FA"/>
    <w:rsid w:val="00C17293"/>
    <w:rsid w:val="00C23BA4"/>
    <w:rsid w:val="00C24E58"/>
    <w:rsid w:val="00C26F06"/>
    <w:rsid w:val="00C34A4D"/>
    <w:rsid w:val="00C448F9"/>
    <w:rsid w:val="00C459E0"/>
    <w:rsid w:val="00C459F0"/>
    <w:rsid w:val="00C45D72"/>
    <w:rsid w:val="00C479F9"/>
    <w:rsid w:val="00C608DF"/>
    <w:rsid w:val="00C61281"/>
    <w:rsid w:val="00C66075"/>
    <w:rsid w:val="00C678A2"/>
    <w:rsid w:val="00C72EDD"/>
    <w:rsid w:val="00C731FD"/>
    <w:rsid w:val="00C75282"/>
    <w:rsid w:val="00C8060F"/>
    <w:rsid w:val="00C85066"/>
    <w:rsid w:val="00C92D90"/>
    <w:rsid w:val="00C9465D"/>
    <w:rsid w:val="00C94EB6"/>
    <w:rsid w:val="00C976E1"/>
    <w:rsid w:val="00CA1F03"/>
    <w:rsid w:val="00CA2518"/>
    <w:rsid w:val="00CA2FBA"/>
    <w:rsid w:val="00CA3D8C"/>
    <w:rsid w:val="00CB0C13"/>
    <w:rsid w:val="00CB38F9"/>
    <w:rsid w:val="00CB5F24"/>
    <w:rsid w:val="00CB642A"/>
    <w:rsid w:val="00CB7866"/>
    <w:rsid w:val="00CC282E"/>
    <w:rsid w:val="00CC5C71"/>
    <w:rsid w:val="00CD07CD"/>
    <w:rsid w:val="00CD1FFA"/>
    <w:rsid w:val="00CD33F4"/>
    <w:rsid w:val="00CE05D0"/>
    <w:rsid w:val="00CE1D32"/>
    <w:rsid w:val="00CE4092"/>
    <w:rsid w:val="00CE4DFE"/>
    <w:rsid w:val="00CE7A5C"/>
    <w:rsid w:val="00CF00BD"/>
    <w:rsid w:val="00CF03F3"/>
    <w:rsid w:val="00CF7E10"/>
    <w:rsid w:val="00D00D14"/>
    <w:rsid w:val="00D013F0"/>
    <w:rsid w:val="00D03E5B"/>
    <w:rsid w:val="00D053B7"/>
    <w:rsid w:val="00D062CB"/>
    <w:rsid w:val="00D07FB3"/>
    <w:rsid w:val="00D11A74"/>
    <w:rsid w:val="00D12563"/>
    <w:rsid w:val="00D1404B"/>
    <w:rsid w:val="00D14F25"/>
    <w:rsid w:val="00D150DB"/>
    <w:rsid w:val="00D16D3C"/>
    <w:rsid w:val="00D178B3"/>
    <w:rsid w:val="00D2260A"/>
    <w:rsid w:val="00D22DE6"/>
    <w:rsid w:val="00D23C14"/>
    <w:rsid w:val="00D2547F"/>
    <w:rsid w:val="00D260A7"/>
    <w:rsid w:val="00D26B10"/>
    <w:rsid w:val="00D32AF4"/>
    <w:rsid w:val="00D33F62"/>
    <w:rsid w:val="00D3627E"/>
    <w:rsid w:val="00D37C70"/>
    <w:rsid w:val="00D50715"/>
    <w:rsid w:val="00D522F9"/>
    <w:rsid w:val="00D5279B"/>
    <w:rsid w:val="00D66CAC"/>
    <w:rsid w:val="00D7081E"/>
    <w:rsid w:val="00D70983"/>
    <w:rsid w:val="00D7212B"/>
    <w:rsid w:val="00D74E97"/>
    <w:rsid w:val="00D7737E"/>
    <w:rsid w:val="00D851BD"/>
    <w:rsid w:val="00D87145"/>
    <w:rsid w:val="00D92C30"/>
    <w:rsid w:val="00D92FDA"/>
    <w:rsid w:val="00D95F8B"/>
    <w:rsid w:val="00DA2CB8"/>
    <w:rsid w:val="00DA5D58"/>
    <w:rsid w:val="00DA78DB"/>
    <w:rsid w:val="00DA7DCC"/>
    <w:rsid w:val="00DB0FE3"/>
    <w:rsid w:val="00DB6945"/>
    <w:rsid w:val="00DB6C54"/>
    <w:rsid w:val="00DC45E4"/>
    <w:rsid w:val="00DC5CD7"/>
    <w:rsid w:val="00DC6EAF"/>
    <w:rsid w:val="00DD4D91"/>
    <w:rsid w:val="00DD5A7A"/>
    <w:rsid w:val="00DD6931"/>
    <w:rsid w:val="00DE1D66"/>
    <w:rsid w:val="00DE3DB5"/>
    <w:rsid w:val="00DE4603"/>
    <w:rsid w:val="00DE674C"/>
    <w:rsid w:val="00DF3ED8"/>
    <w:rsid w:val="00E008F7"/>
    <w:rsid w:val="00E03467"/>
    <w:rsid w:val="00E1417F"/>
    <w:rsid w:val="00E14E45"/>
    <w:rsid w:val="00E15E9D"/>
    <w:rsid w:val="00E201C8"/>
    <w:rsid w:val="00E21567"/>
    <w:rsid w:val="00E22908"/>
    <w:rsid w:val="00E23D3C"/>
    <w:rsid w:val="00E2424E"/>
    <w:rsid w:val="00E2500E"/>
    <w:rsid w:val="00E25B56"/>
    <w:rsid w:val="00E30B93"/>
    <w:rsid w:val="00E31398"/>
    <w:rsid w:val="00E315AA"/>
    <w:rsid w:val="00E33408"/>
    <w:rsid w:val="00E3575E"/>
    <w:rsid w:val="00E40E47"/>
    <w:rsid w:val="00E430E8"/>
    <w:rsid w:val="00E4460D"/>
    <w:rsid w:val="00E46924"/>
    <w:rsid w:val="00E46D47"/>
    <w:rsid w:val="00E47772"/>
    <w:rsid w:val="00E47D2B"/>
    <w:rsid w:val="00E50494"/>
    <w:rsid w:val="00E541A7"/>
    <w:rsid w:val="00E57028"/>
    <w:rsid w:val="00E61251"/>
    <w:rsid w:val="00E6262D"/>
    <w:rsid w:val="00E63D16"/>
    <w:rsid w:val="00E6621E"/>
    <w:rsid w:val="00E6644F"/>
    <w:rsid w:val="00E70760"/>
    <w:rsid w:val="00E717E5"/>
    <w:rsid w:val="00E71937"/>
    <w:rsid w:val="00E761C7"/>
    <w:rsid w:val="00E7711A"/>
    <w:rsid w:val="00E77523"/>
    <w:rsid w:val="00E803B0"/>
    <w:rsid w:val="00E81288"/>
    <w:rsid w:val="00E81348"/>
    <w:rsid w:val="00E81E10"/>
    <w:rsid w:val="00E83778"/>
    <w:rsid w:val="00E83FD6"/>
    <w:rsid w:val="00E86A42"/>
    <w:rsid w:val="00E91CB2"/>
    <w:rsid w:val="00E93E92"/>
    <w:rsid w:val="00EA4062"/>
    <w:rsid w:val="00EA4785"/>
    <w:rsid w:val="00EA5076"/>
    <w:rsid w:val="00EA5196"/>
    <w:rsid w:val="00EA6204"/>
    <w:rsid w:val="00EB100B"/>
    <w:rsid w:val="00EB50FB"/>
    <w:rsid w:val="00EB5266"/>
    <w:rsid w:val="00EC13A8"/>
    <w:rsid w:val="00EC3326"/>
    <w:rsid w:val="00EC47D4"/>
    <w:rsid w:val="00EC662B"/>
    <w:rsid w:val="00ED3769"/>
    <w:rsid w:val="00ED3A77"/>
    <w:rsid w:val="00ED4ADE"/>
    <w:rsid w:val="00ED5E67"/>
    <w:rsid w:val="00EE49F4"/>
    <w:rsid w:val="00EF212F"/>
    <w:rsid w:val="00EF336A"/>
    <w:rsid w:val="00EF55FF"/>
    <w:rsid w:val="00EF728A"/>
    <w:rsid w:val="00F002F0"/>
    <w:rsid w:val="00F02141"/>
    <w:rsid w:val="00F04A0E"/>
    <w:rsid w:val="00F05DCB"/>
    <w:rsid w:val="00F05FBF"/>
    <w:rsid w:val="00F1480B"/>
    <w:rsid w:val="00F16D84"/>
    <w:rsid w:val="00F17F98"/>
    <w:rsid w:val="00F214F6"/>
    <w:rsid w:val="00F21BA4"/>
    <w:rsid w:val="00F24C30"/>
    <w:rsid w:val="00F255E5"/>
    <w:rsid w:val="00F256F1"/>
    <w:rsid w:val="00F26688"/>
    <w:rsid w:val="00F277E1"/>
    <w:rsid w:val="00F34122"/>
    <w:rsid w:val="00F360DD"/>
    <w:rsid w:val="00F37A07"/>
    <w:rsid w:val="00F42141"/>
    <w:rsid w:val="00F4450F"/>
    <w:rsid w:val="00F45CDF"/>
    <w:rsid w:val="00F46BA5"/>
    <w:rsid w:val="00F51EE2"/>
    <w:rsid w:val="00F54641"/>
    <w:rsid w:val="00F56B05"/>
    <w:rsid w:val="00F56CFC"/>
    <w:rsid w:val="00F658ED"/>
    <w:rsid w:val="00F66A71"/>
    <w:rsid w:val="00F716AE"/>
    <w:rsid w:val="00F759A8"/>
    <w:rsid w:val="00F81E4C"/>
    <w:rsid w:val="00F825D9"/>
    <w:rsid w:val="00F82797"/>
    <w:rsid w:val="00F8379A"/>
    <w:rsid w:val="00F838EA"/>
    <w:rsid w:val="00F8640C"/>
    <w:rsid w:val="00F9470B"/>
    <w:rsid w:val="00F94BCB"/>
    <w:rsid w:val="00FA166E"/>
    <w:rsid w:val="00FA29BA"/>
    <w:rsid w:val="00FA7C59"/>
    <w:rsid w:val="00FA7E4E"/>
    <w:rsid w:val="00FB0D31"/>
    <w:rsid w:val="00FB2122"/>
    <w:rsid w:val="00FB4F96"/>
    <w:rsid w:val="00FB66D2"/>
    <w:rsid w:val="00FC2081"/>
    <w:rsid w:val="00FC3E08"/>
    <w:rsid w:val="00FC55D7"/>
    <w:rsid w:val="00FC57BB"/>
    <w:rsid w:val="00FC7914"/>
    <w:rsid w:val="00FD29A7"/>
    <w:rsid w:val="00FD75E8"/>
    <w:rsid w:val="00FD7C35"/>
    <w:rsid w:val="00FE30EF"/>
    <w:rsid w:val="00FE680D"/>
    <w:rsid w:val="00FE712A"/>
    <w:rsid w:val="00FF0744"/>
    <w:rsid w:val="00FF1D0E"/>
    <w:rsid w:val="00FF271A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mdtabledata">
    <w:name w:val="mdtabledata"/>
    <w:basedOn w:val="Carpredefinitoparagrafo"/>
  </w:style>
  <w:style w:type="character" w:customStyle="1" w:styleId="mdtabletotrowdata">
    <w:name w:val="mdtabletotrowdata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2">
    <w:name w:val="s2"/>
    <w:basedOn w:val="Normale"/>
    <w:pPr>
      <w:spacing w:before="100" w:beforeAutospacing="1" w:after="100" w:afterAutospacing="1"/>
    </w:pPr>
  </w:style>
  <w:style w:type="character" w:customStyle="1" w:styleId="bumpedfont15">
    <w:name w:val="bumpedfont15"/>
    <w:basedOn w:val="Carpredefinitoparagrafo"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styleId="Enfasigrassetto">
    <w:name w:val="Strong"/>
    <w:qFormat/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7848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mdtabledata">
    <w:name w:val="mdtabledata"/>
    <w:basedOn w:val="Carpredefinitoparagrafo"/>
  </w:style>
  <w:style w:type="character" w:customStyle="1" w:styleId="mdtabletotrowdata">
    <w:name w:val="mdtabletotrowdata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2">
    <w:name w:val="s2"/>
    <w:basedOn w:val="Normale"/>
    <w:pPr>
      <w:spacing w:before="100" w:beforeAutospacing="1" w:after="100" w:afterAutospacing="1"/>
    </w:pPr>
  </w:style>
  <w:style w:type="character" w:customStyle="1" w:styleId="bumpedfont15">
    <w:name w:val="bumpedfont15"/>
    <w:basedOn w:val="Carpredefinitoparagrafo"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styleId="Enfasigrassetto">
    <w:name w:val="Strong"/>
    <w:qFormat/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7848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558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3235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35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6996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712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11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93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556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57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934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9347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9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430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3747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8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7751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1344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0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3346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2176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10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049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028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35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6165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1704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54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0"/>
              <c:layout>
                <c:manualLayout>
                  <c:x val="1.2820512820512821E-3"/>
                  <c:y val="-1.1412266479118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1282051282051282E-3"/>
                  <c:y val="9.8906908554796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5641025641025641E-3"/>
                  <c:y val="9.8906609020243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5.1282051282051282E-3"/>
                  <c:y val="9.1298431367498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2820512820512821E-3"/>
                  <c:y val="9.1298431367498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3.8461538461538464E-3"/>
                  <c:y val="9.1298131832944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9.1298131832944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2.5641025641025641E-3"/>
                  <c:y val="9.1298131832944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1.2820512820512821E-3"/>
                  <c:y val="9.1298131832944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0"/>
                  <c:y val="8.7494043006572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2.5641025641025641E-3"/>
                  <c:y val="9.890630948569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0" baseline="0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Foglio1!$B$1:$B$21</c:f>
              <c:strCache>
                <c:ptCount val="21"/>
                <c:pt idx="0">
                  <c:v>Molise</c:v>
                </c:pt>
                <c:pt idx="1">
                  <c:v>Basilicata</c:v>
                </c:pt>
                <c:pt idx="2">
                  <c:v>Sicilia</c:v>
                </c:pt>
                <c:pt idx="3">
                  <c:v>Lazio</c:v>
                </c:pt>
                <c:pt idx="4">
                  <c:v>Puglia</c:v>
                </c:pt>
                <c:pt idx="5">
                  <c:v>Bolzano</c:v>
                </c:pt>
                <c:pt idx="6">
                  <c:v>Abruzzo</c:v>
                </c:pt>
                <c:pt idx="7">
                  <c:v>Veneto</c:v>
                </c:pt>
                <c:pt idx="8">
                  <c:v>Valle d'Aosta</c:v>
                </c:pt>
                <c:pt idx="9">
                  <c:v>Trento</c:v>
                </c:pt>
                <c:pt idx="10">
                  <c:v>Emilia Romagna</c:v>
                </c:pt>
                <c:pt idx="11">
                  <c:v>Umbria</c:v>
                </c:pt>
                <c:pt idx="12">
                  <c:v>Campania</c:v>
                </c:pt>
                <c:pt idx="13">
                  <c:v>Lombardia</c:v>
                </c:pt>
                <c:pt idx="14">
                  <c:v>Friuli Venezia Giulia</c:v>
                </c:pt>
                <c:pt idx="15">
                  <c:v>Toscana</c:v>
                </c:pt>
                <c:pt idx="16">
                  <c:v>Liguria</c:v>
                </c:pt>
                <c:pt idx="17">
                  <c:v>Calabria</c:v>
                </c:pt>
                <c:pt idx="18">
                  <c:v>Marche</c:v>
                </c:pt>
                <c:pt idx="19">
                  <c:v>Piemonte</c:v>
                </c:pt>
                <c:pt idx="20">
                  <c:v>Sardegna</c:v>
                </c:pt>
              </c:strCache>
            </c:strRef>
          </c:cat>
          <c:val>
            <c:numRef>
              <c:f>Foglio1!$C$1:$C$21</c:f>
              <c:numCache>
                <c:formatCode>General</c:formatCode>
                <c:ptCount val="21"/>
                <c:pt idx="0" formatCode="#,##0.00">
                  <c:v>1186.8</c:v>
                </c:pt>
                <c:pt idx="1">
                  <c:v>923</c:v>
                </c:pt>
                <c:pt idx="2">
                  <c:v>106.6</c:v>
                </c:pt>
                <c:pt idx="3">
                  <c:v>97.6</c:v>
                </c:pt>
                <c:pt idx="4">
                  <c:v>54.8</c:v>
                </c:pt>
                <c:pt idx="5">
                  <c:v>46.4</c:v>
                </c:pt>
                <c:pt idx="6">
                  <c:v>41.3</c:v>
                </c:pt>
                <c:pt idx="7">
                  <c:v>35.799999999999997</c:v>
                </c:pt>
                <c:pt idx="8">
                  <c:v>34.799999999999997</c:v>
                </c:pt>
                <c:pt idx="9">
                  <c:v>31.2</c:v>
                </c:pt>
                <c:pt idx="10">
                  <c:v>5</c:v>
                </c:pt>
                <c:pt idx="11">
                  <c:v>-3.8</c:v>
                </c:pt>
                <c:pt idx="12">
                  <c:v>-5.6</c:v>
                </c:pt>
                <c:pt idx="13">
                  <c:v>-6.7</c:v>
                </c:pt>
                <c:pt idx="14">
                  <c:v>-7.9</c:v>
                </c:pt>
                <c:pt idx="15">
                  <c:v>-10.5</c:v>
                </c:pt>
                <c:pt idx="16">
                  <c:v>-10.7</c:v>
                </c:pt>
                <c:pt idx="17">
                  <c:v>-16</c:v>
                </c:pt>
                <c:pt idx="18">
                  <c:v>-24</c:v>
                </c:pt>
                <c:pt idx="19">
                  <c:v>-25.9</c:v>
                </c:pt>
                <c:pt idx="20">
                  <c:v>-38.299999999999997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2633472"/>
        <c:axId val="42640512"/>
        <c:axId val="0"/>
      </c:bar3DChart>
      <c:catAx>
        <c:axId val="426334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rgbClr val="C00000"/>
                </a:solidFill>
              </a:defRPr>
            </a:pPr>
            <a:endParaRPr lang="it-IT"/>
          </a:p>
        </c:txPr>
        <c:crossAx val="42640512"/>
        <c:crosses val="autoZero"/>
        <c:auto val="1"/>
        <c:lblAlgn val="ctr"/>
        <c:lblOffset val="100"/>
        <c:noMultiLvlLbl val="0"/>
      </c:catAx>
      <c:valAx>
        <c:axId val="42640512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42633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4.0150295873265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4129240261934E-17"/>
                  <c:y val="-3.0112919496284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3.3458799440315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2.3421159608221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9282584805238679E-17"/>
                  <c:y val="-3.6804679384347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9282584805238679E-17"/>
                  <c:y val="-2.3421159608221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2.0075279664189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3.0112919496284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3440860215053765E-3"/>
                  <c:y val="-1.6729399720157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3440860215053765E-3"/>
                  <c:y val="-3.3458799440315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2.6881720430107529E-3"/>
                  <c:y val="-3.0112919496284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9.8565169610477358E-17"/>
                  <c:y val="-3.6804679384347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-3.0112919496284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1.3440860215052778E-3"/>
                  <c:y val="-2.3421159608221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3440860215052778E-3"/>
                  <c:y val="-1.0037639832094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2.6881720430107529E-3"/>
                  <c:y val="-1.0037639832094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90" b="1" i="0" baseline="0">
                    <a:solidFill>
                      <a:srgbClr val="C00000"/>
                    </a:solidFill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Foglio1!$C$1:$C$21</c:f>
              <c:strCache>
                <c:ptCount val="21"/>
                <c:pt idx="0">
                  <c:v>Basilicata</c:v>
                </c:pt>
                <c:pt idx="1">
                  <c:v>Molise</c:v>
                </c:pt>
                <c:pt idx="2">
                  <c:v>Liguria</c:v>
                </c:pt>
                <c:pt idx="3">
                  <c:v>Piemonte</c:v>
                </c:pt>
                <c:pt idx="4">
                  <c:v>Trento</c:v>
                </c:pt>
                <c:pt idx="5">
                  <c:v>Abruzzo</c:v>
                </c:pt>
                <c:pt idx="6">
                  <c:v>Toscana</c:v>
                </c:pt>
                <c:pt idx="7">
                  <c:v>Puglia</c:v>
                </c:pt>
                <c:pt idx="8">
                  <c:v>Valle d'Aosta</c:v>
                </c:pt>
                <c:pt idx="9">
                  <c:v>Lombardia</c:v>
                </c:pt>
                <c:pt idx="10">
                  <c:v>Veneto</c:v>
                </c:pt>
                <c:pt idx="11">
                  <c:v>Bolzano</c:v>
                </c:pt>
                <c:pt idx="12">
                  <c:v>Sardegna</c:v>
                </c:pt>
                <c:pt idx="13">
                  <c:v>Friuli V.G.</c:v>
                </c:pt>
                <c:pt idx="14">
                  <c:v>Marche</c:v>
                </c:pt>
                <c:pt idx="15">
                  <c:v>Lazio</c:v>
                </c:pt>
                <c:pt idx="16">
                  <c:v>Calabria</c:v>
                </c:pt>
                <c:pt idx="17">
                  <c:v>Sicilia</c:v>
                </c:pt>
                <c:pt idx="18">
                  <c:v>Campania</c:v>
                </c:pt>
                <c:pt idx="19">
                  <c:v>Emilia Rom.</c:v>
                </c:pt>
                <c:pt idx="20">
                  <c:v>Umbria</c:v>
                </c:pt>
              </c:strCache>
            </c:strRef>
          </c:cat>
          <c:val>
            <c:numRef>
              <c:f>Foglio1!$D$1:$D$21</c:f>
              <c:numCache>
                <c:formatCode>General</c:formatCode>
                <c:ptCount val="21"/>
                <c:pt idx="0">
                  <c:v>-4.8</c:v>
                </c:pt>
                <c:pt idx="1">
                  <c:v>-12.5</c:v>
                </c:pt>
                <c:pt idx="2">
                  <c:v>-15.5</c:v>
                </c:pt>
                <c:pt idx="3">
                  <c:v>-17</c:v>
                </c:pt>
                <c:pt idx="4">
                  <c:v>-19.7</c:v>
                </c:pt>
                <c:pt idx="5">
                  <c:v>-34.5</c:v>
                </c:pt>
                <c:pt idx="6">
                  <c:v>-34.6</c:v>
                </c:pt>
                <c:pt idx="7">
                  <c:v>-35.9</c:v>
                </c:pt>
                <c:pt idx="8">
                  <c:v>-38.5</c:v>
                </c:pt>
                <c:pt idx="9">
                  <c:v>-42.7</c:v>
                </c:pt>
                <c:pt idx="10">
                  <c:v>-43.1</c:v>
                </c:pt>
                <c:pt idx="11">
                  <c:v>-43.9</c:v>
                </c:pt>
                <c:pt idx="12">
                  <c:v>-46.6</c:v>
                </c:pt>
                <c:pt idx="13">
                  <c:v>-47</c:v>
                </c:pt>
                <c:pt idx="14">
                  <c:v>-48.8</c:v>
                </c:pt>
                <c:pt idx="15">
                  <c:v>-49.9</c:v>
                </c:pt>
                <c:pt idx="16">
                  <c:v>-51.3</c:v>
                </c:pt>
                <c:pt idx="17">
                  <c:v>-52.7</c:v>
                </c:pt>
                <c:pt idx="18">
                  <c:v>-56.3</c:v>
                </c:pt>
                <c:pt idx="19">
                  <c:v>-56.6</c:v>
                </c:pt>
                <c:pt idx="20">
                  <c:v>-58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5707264"/>
        <c:axId val="45709952"/>
        <c:axId val="0"/>
      </c:bar3DChart>
      <c:catAx>
        <c:axId val="457072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 i="0" baseline="0">
                <a:solidFill>
                  <a:schemeClr val="tx2">
                    <a:lumMod val="50000"/>
                  </a:schemeClr>
                </a:solidFill>
              </a:defRPr>
            </a:pPr>
            <a:endParaRPr lang="it-IT"/>
          </a:p>
        </c:txPr>
        <c:crossAx val="45709952"/>
        <c:crosses val="autoZero"/>
        <c:auto val="1"/>
        <c:lblAlgn val="ctr"/>
        <c:lblOffset val="100"/>
        <c:noMultiLvlLbl val="0"/>
      </c:catAx>
      <c:valAx>
        <c:axId val="457099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57072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8.3333333333333332E-3"/>
                  <c:y val="-1.851851851851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111111111111162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3333333333333332E-3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0" baseline="0">
                    <a:solidFill>
                      <a:schemeClr val="tx2">
                        <a:lumMod val="50000"/>
                      </a:schemeClr>
                    </a:solidFill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Foglio1!$G$12:$G$22</c:f>
              <c:strCache>
                <c:ptCount val="11"/>
                <c:pt idx="0">
                  <c:v>Caltanissetta</c:v>
                </c:pt>
                <c:pt idx="1">
                  <c:v>Livorno</c:v>
                </c:pt>
                <c:pt idx="2">
                  <c:v>Messina</c:v>
                </c:pt>
                <c:pt idx="3">
                  <c:v>L'Aquila</c:v>
                </c:pt>
                <c:pt idx="4">
                  <c:v>Catania</c:v>
                </c:pt>
                <c:pt idx="5">
                  <c:v>Asti</c:v>
                </c:pt>
                <c:pt idx="6">
                  <c:v>Latina</c:v>
                </c:pt>
                <c:pt idx="7">
                  <c:v>Arezzo</c:v>
                </c:pt>
                <c:pt idx="8">
                  <c:v>Potenza</c:v>
                </c:pt>
                <c:pt idx="9">
                  <c:v>Savona</c:v>
                </c:pt>
                <c:pt idx="10">
                  <c:v>Lecce</c:v>
                </c:pt>
              </c:strCache>
            </c:strRef>
          </c:cat>
          <c:val>
            <c:numRef>
              <c:f>Foglio1!$H$12:$H$22</c:f>
              <c:numCache>
                <c:formatCode>General</c:formatCode>
                <c:ptCount val="11"/>
                <c:pt idx="0">
                  <c:v>92.9</c:v>
                </c:pt>
                <c:pt idx="1">
                  <c:v>85.9</c:v>
                </c:pt>
                <c:pt idx="2">
                  <c:v>51</c:v>
                </c:pt>
                <c:pt idx="3">
                  <c:v>36.5</c:v>
                </c:pt>
                <c:pt idx="4">
                  <c:v>23.7</c:v>
                </c:pt>
                <c:pt idx="5">
                  <c:v>20</c:v>
                </c:pt>
                <c:pt idx="6">
                  <c:v>8.9</c:v>
                </c:pt>
                <c:pt idx="7">
                  <c:v>7</c:v>
                </c:pt>
                <c:pt idx="8">
                  <c:v>5.3</c:v>
                </c:pt>
                <c:pt idx="9">
                  <c:v>2.7</c:v>
                </c:pt>
                <c:pt idx="10">
                  <c:v>1.1000000000000001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7064192"/>
        <c:axId val="47067136"/>
        <c:axId val="0"/>
      </c:bar3DChart>
      <c:catAx>
        <c:axId val="470641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 i="0" baseline="0">
                <a:solidFill>
                  <a:srgbClr val="C00000"/>
                </a:solidFill>
              </a:defRPr>
            </a:pPr>
            <a:endParaRPr lang="it-IT"/>
          </a:p>
        </c:txPr>
        <c:crossAx val="47067136"/>
        <c:crosses val="autoZero"/>
        <c:auto val="1"/>
        <c:lblAlgn val="ctr"/>
        <c:lblOffset val="100"/>
        <c:noMultiLvlLbl val="0"/>
      </c:catAx>
      <c:valAx>
        <c:axId val="470671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7064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 i="0" baseline="0">
                    <a:solidFill>
                      <a:srgbClr val="C00000"/>
                    </a:solidFill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Foglio1!$I$12:$I$21</c:f>
              <c:strCache>
                <c:ptCount val="10"/>
                <c:pt idx="0">
                  <c:v>Prato</c:v>
                </c:pt>
                <c:pt idx="1">
                  <c:v>Modena</c:v>
                </c:pt>
                <c:pt idx="2">
                  <c:v>Gorizia</c:v>
                </c:pt>
                <c:pt idx="3">
                  <c:v>Nuoro</c:v>
                </c:pt>
                <c:pt idx="4">
                  <c:v>Frosinone</c:v>
                </c:pt>
                <c:pt idx="5">
                  <c:v>Palermo</c:v>
                </c:pt>
                <c:pt idx="6">
                  <c:v>Vibo Valentia</c:v>
                </c:pt>
                <c:pt idx="7">
                  <c:v>Avellino</c:v>
                </c:pt>
                <c:pt idx="8">
                  <c:v>Enna</c:v>
                </c:pt>
                <c:pt idx="9">
                  <c:v>Ferrara</c:v>
                </c:pt>
              </c:strCache>
            </c:strRef>
          </c:cat>
          <c:val>
            <c:numRef>
              <c:f>Foglio1!$J$12:$J$21</c:f>
              <c:numCache>
                <c:formatCode>General</c:formatCode>
                <c:ptCount val="10"/>
                <c:pt idx="0">
                  <c:v>-73.099999999999994</c:v>
                </c:pt>
                <c:pt idx="1">
                  <c:v>-73.599999999999994</c:v>
                </c:pt>
                <c:pt idx="2">
                  <c:v>-74.7</c:v>
                </c:pt>
                <c:pt idx="3">
                  <c:v>-76.8</c:v>
                </c:pt>
                <c:pt idx="4">
                  <c:v>-77.900000000000006</c:v>
                </c:pt>
                <c:pt idx="5">
                  <c:v>-78.5</c:v>
                </c:pt>
                <c:pt idx="6">
                  <c:v>-81.400000000000006</c:v>
                </c:pt>
                <c:pt idx="7">
                  <c:v>-88.6</c:v>
                </c:pt>
                <c:pt idx="8">
                  <c:v>-90.7</c:v>
                </c:pt>
                <c:pt idx="9">
                  <c:v>-90.9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5613440"/>
        <c:axId val="45614976"/>
        <c:axId val="0"/>
      </c:bar3DChart>
      <c:catAx>
        <c:axId val="456134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 b="1" i="0" baseline="0">
                <a:solidFill>
                  <a:srgbClr val="002060"/>
                </a:solidFill>
              </a:defRPr>
            </a:pPr>
            <a:endParaRPr lang="it-IT"/>
          </a:p>
        </c:txPr>
        <c:crossAx val="45614976"/>
        <c:crosses val="autoZero"/>
        <c:auto val="1"/>
        <c:lblAlgn val="ctr"/>
        <c:lblOffset val="100"/>
        <c:noMultiLvlLbl val="0"/>
      </c:catAx>
      <c:valAx>
        <c:axId val="45614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5613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21</Pages>
  <Words>7335</Words>
  <Characters>41810</Characters>
  <Application>Microsoft Office Word</Application>
  <DocSecurity>0</DocSecurity>
  <Lines>348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CASSA INTEGRAZIONE</vt:lpstr>
    </vt:vector>
  </TitlesOfParts>
  <Company>UIL</Company>
  <LinksUpToDate>false</LinksUpToDate>
  <CharactersWithSpaces>49047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CASSA INTEGRAZIONE</dc:title>
  <dc:creator>pirastu</dc:creator>
  <cp:lastModifiedBy>Antonella Pirastu</cp:lastModifiedBy>
  <cp:revision>98</cp:revision>
  <cp:lastPrinted>2015-04-27T14:10:00Z</cp:lastPrinted>
  <dcterms:created xsi:type="dcterms:W3CDTF">2015-03-23T11:42:00Z</dcterms:created>
  <dcterms:modified xsi:type="dcterms:W3CDTF">2015-04-27T14:27:00Z</dcterms:modified>
</cp:coreProperties>
</file>